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F24665" w14:textId="77777777" w:rsidR="00A06AAF" w:rsidRDefault="00A06AAF" w:rsidP="00A06AAF">
      <w:pPr>
        <w:pStyle w:val="TOCHeading"/>
        <w:jc w:val="center"/>
        <w:rPr>
          <w:rFonts w:ascii="Calibri" w:hAnsi="Calibri" w:cs="Calibri"/>
          <w:color w:val="auto"/>
        </w:rPr>
      </w:pPr>
      <w:r w:rsidRPr="00C24200">
        <w:rPr>
          <w:rFonts w:ascii="Calibri" w:hAnsi="Calibri" w:cs="Calibri"/>
          <w:color w:val="auto"/>
        </w:rPr>
        <w:t>REGULAMENT</w:t>
      </w:r>
    </w:p>
    <w:p w14:paraId="15835135" w14:textId="77777777" w:rsidR="00A06AAF" w:rsidRPr="00C24200" w:rsidRDefault="00A06AAF" w:rsidP="00A06AAF">
      <w:pPr>
        <w:rPr>
          <w:lang w:eastAsia="ja-JP"/>
        </w:rPr>
      </w:pPr>
    </w:p>
    <w:p w14:paraId="69CF20CA" w14:textId="38B7EC37" w:rsidR="00A06AAF" w:rsidRDefault="00A06AAF" w:rsidP="00A06AAF">
      <w:pPr>
        <w:pStyle w:val="TOC1"/>
        <w:tabs>
          <w:tab w:val="right" w:leader="dot" w:pos="9350"/>
        </w:tabs>
        <w:rPr>
          <w:rFonts w:asciiTheme="minorHAnsi" w:eastAsiaTheme="minorEastAsia" w:hAnsiTheme="minorHAnsi" w:cstheme="minorBidi"/>
          <w:noProof/>
        </w:rPr>
      </w:pPr>
      <w:r>
        <w:rPr>
          <w:lang w:eastAsia="ja-JP"/>
        </w:rPr>
        <w:fldChar w:fldCharType="begin"/>
      </w:r>
      <w:r>
        <w:rPr>
          <w:lang w:eastAsia="ja-JP"/>
        </w:rPr>
        <w:instrText xml:space="preserve"> TOC \o "1-3" \h \z \u </w:instrText>
      </w:r>
      <w:r>
        <w:rPr>
          <w:lang w:eastAsia="ja-JP"/>
        </w:rPr>
        <w:fldChar w:fldCharType="separate"/>
      </w:r>
      <w:hyperlink w:anchor="_Toc505875289" w:history="1">
        <w:r w:rsidRPr="00B47D70">
          <w:rPr>
            <w:rStyle w:val="Hyperlink"/>
            <w:noProof/>
          </w:rPr>
          <w:t>INFORMATII GENERALE</w:t>
        </w:r>
        <w:r>
          <w:rPr>
            <w:noProof/>
            <w:webHidden/>
          </w:rPr>
          <w:tab/>
        </w:r>
        <w:r w:rsidR="008715C2">
          <w:rPr>
            <w:noProof/>
            <w:webHidden/>
          </w:rPr>
          <w:t>..</w:t>
        </w:r>
        <w:r>
          <w:rPr>
            <w:noProof/>
            <w:webHidden/>
          </w:rPr>
          <w:fldChar w:fldCharType="begin"/>
        </w:r>
        <w:r>
          <w:rPr>
            <w:noProof/>
            <w:webHidden/>
          </w:rPr>
          <w:instrText xml:space="preserve"> PAGEREF _Toc505875289 \h </w:instrText>
        </w:r>
        <w:r>
          <w:rPr>
            <w:noProof/>
            <w:webHidden/>
          </w:rPr>
        </w:r>
        <w:r>
          <w:rPr>
            <w:noProof/>
            <w:webHidden/>
          </w:rPr>
          <w:fldChar w:fldCharType="separate"/>
        </w:r>
        <w:r>
          <w:rPr>
            <w:noProof/>
            <w:webHidden/>
          </w:rPr>
          <w:t>3</w:t>
        </w:r>
        <w:r>
          <w:rPr>
            <w:noProof/>
            <w:webHidden/>
          </w:rPr>
          <w:fldChar w:fldCharType="end"/>
        </w:r>
      </w:hyperlink>
    </w:p>
    <w:p w14:paraId="4A29CA9C" w14:textId="6A9E7752" w:rsidR="00A06AAF" w:rsidRDefault="00A06AAF" w:rsidP="00A06AAF">
      <w:pPr>
        <w:pStyle w:val="TOC1"/>
        <w:tabs>
          <w:tab w:val="right" w:leader="dot" w:pos="9350"/>
        </w:tabs>
        <w:rPr>
          <w:rFonts w:asciiTheme="minorHAnsi" w:eastAsiaTheme="minorEastAsia" w:hAnsiTheme="minorHAnsi" w:cstheme="minorBidi"/>
          <w:noProof/>
        </w:rPr>
      </w:pPr>
      <w:hyperlink w:anchor="_Toc505875290" w:history="1">
        <w:r w:rsidRPr="00B47D70">
          <w:rPr>
            <w:rStyle w:val="Hyperlink"/>
            <w:noProof/>
          </w:rPr>
          <w:t>SCOP</w:t>
        </w:r>
        <w:r>
          <w:rPr>
            <w:noProof/>
            <w:webHidden/>
          </w:rPr>
          <w:tab/>
        </w:r>
        <w:r w:rsidR="009A02CD">
          <w:rPr>
            <w:noProof/>
            <w:webHidden/>
          </w:rPr>
          <w:t>…………………………………………………………………………………………………………………………………..</w:t>
        </w:r>
        <w:r>
          <w:rPr>
            <w:noProof/>
            <w:webHidden/>
          </w:rPr>
          <w:fldChar w:fldCharType="begin"/>
        </w:r>
        <w:r>
          <w:rPr>
            <w:noProof/>
            <w:webHidden/>
          </w:rPr>
          <w:instrText xml:space="preserve"> PAGEREF _Toc505875290 \h </w:instrText>
        </w:r>
        <w:r>
          <w:rPr>
            <w:noProof/>
            <w:webHidden/>
          </w:rPr>
        </w:r>
        <w:r>
          <w:rPr>
            <w:noProof/>
            <w:webHidden/>
          </w:rPr>
          <w:fldChar w:fldCharType="separate"/>
        </w:r>
        <w:r>
          <w:rPr>
            <w:noProof/>
            <w:webHidden/>
          </w:rPr>
          <w:t>3</w:t>
        </w:r>
        <w:r>
          <w:rPr>
            <w:noProof/>
            <w:webHidden/>
          </w:rPr>
          <w:fldChar w:fldCharType="end"/>
        </w:r>
      </w:hyperlink>
    </w:p>
    <w:p w14:paraId="404EABB9" w14:textId="2D2802C8" w:rsidR="00A06AAF" w:rsidRDefault="00A06AAF" w:rsidP="00A06AAF">
      <w:pPr>
        <w:pStyle w:val="TOC1"/>
        <w:tabs>
          <w:tab w:val="right" w:leader="dot" w:pos="9350"/>
        </w:tabs>
        <w:rPr>
          <w:rFonts w:asciiTheme="minorHAnsi" w:eastAsiaTheme="minorEastAsia" w:hAnsiTheme="minorHAnsi" w:cstheme="minorBidi"/>
          <w:noProof/>
        </w:rPr>
      </w:pPr>
      <w:hyperlink w:anchor="_Toc505875291" w:history="1">
        <w:r w:rsidRPr="00B47D70">
          <w:rPr>
            <w:rStyle w:val="Hyperlink"/>
            <w:noProof/>
          </w:rPr>
          <w:t>DEFINITII</w:t>
        </w:r>
        <w:r>
          <w:rPr>
            <w:noProof/>
            <w:webHidden/>
          </w:rPr>
          <w:tab/>
        </w:r>
        <w:r w:rsidR="009A02CD">
          <w:rPr>
            <w:noProof/>
            <w:webHidden/>
          </w:rPr>
          <w:t>…………………………………………………………………………………………………………………………………..</w:t>
        </w:r>
        <w:r>
          <w:rPr>
            <w:noProof/>
            <w:webHidden/>
          </w:rPr>
          <w:fldChar w:fldCharType="begin"/>
        </w:r>
        <w:r>
          <w:rPr>
            <w:noProof/>
            <w:webHidden/>
          </w:rPr>
          <w:instrText xml:space="preserve"> PAGEREF _Toc505875291 \h </w:instrText>
        </w:r>
        <w:r>
          <w:rPr>
            <w:noProof/>
            <w:webHidden/>
          </w:rPr>
        </w:r>
        <w:r>
          <w:rPr>
            <w:noProof/>
            <w:webHidden/>
          </w:rPr>
          <w:fldChar w:fldCharType="separate"/>
        </w:r>
        <w:r>
          <w:rPr>
            <w:noProof/>
            <w:webHidden/>
          </w:rPr>
          <w:t>3</w:t>
        </w:r>
        <w:r>
          <w:rPr>
            <w:noProof/>
            <w:webHidden/>
          </w:rPr>
          <w:fldChar w:fldCharType="end"/>
        </w:r>
      </w:hyperlink>
    </w:p>
    <w:p w14:paraId="251EA503" w14:textId="6D8F4A73" w:rsidR="00A06AAF" w:rsidRDefault="00A06AAF" w:rsidP="00A06AAF">
      <w:pPr>
        <w:pStyle w:val="TOC1"/>
        <w:tabs>
          <w:tab w:val="right" w:leader="dot" w:pos="9350"/>
        </w:tabs>
        <w:rPr>
          <w:rFonts w:asciiTheme="minorHAnsi" w:eastAsiaTheme="minorEastAsia" w:hAnsiTheme="minorHAnsi" w:cstheme="minorBidi"/>
          <w:noProof/>
        </w:rPr>
      </w:pPr>
      <w:hyperlink w:anchor="_Toc505875292" w:history="1">
        <w:r w:rsidRPr="00B47D70">
          <w:rPr>
            <w:rStyle w:val="Hyperlink"/>
            <w:noProof/>
          </w:rPr>
          <w:t>TAXE</w:t>
        </w:r>
        <w:r>
          <w:rPr>
            <w:noProof/>
            <w:webHidden/>
          </w:rPr>
          <w:tab/>
        </w:r>
        <w:r w:rsidR="009A02CD">
          <w:rPr>
            <w:noProof/>
            <w:webHidden/>
          </w:rPr>
          <w:t>…………………………………………………………………………………………………………………………………..</w:t>
        </w:r>
        <w:r>
          <w:rPr>
            <w:noProof/>
            <w:webHidden/>
          </w:rPr>
          <w:fldChar w:fldCharType="begin"/>
        </w:r>
        <w:r>
          <w:rPr>
            <w:noProof/>
            <w:webHidden/>
          </w:rPr>
          <w:instrText xml:space="preserve"> PAGEREF _Toc505875292 \h </w:instrText>
        </w:r>
        <w:r>
          <w:rPr>
            <w:noProof/>
            <w:webHidden/>
          </w:rPr>
        </w:r>
        <w:r>
          <w:rPr>
            <w:noProof/>
            <w:webHidden/>
          </w:rPr>
          <w:fldChar w:fldCharType="separate"/>
        </w:r>
        <w:r>
          <w:rPr>
            <w:noProof/>
            <w:webHidden/>
          </w:rPr>
          <w:t>4</w:t>
        </w:r>
        <w:r>
          <w:rPr>
            <w:noProof/>
            <w:webHidden/>
          </w:rPr>
          <w:fldChar w:fldCharType="end"/>
        </w:r>
      </w:hyperlink>
    </w:p>
    <w:p w14:paraId="23AD1E89" w14:textId="77777777" w:rsidR="00A06AAF" w:rsidRDefault="00A06AAF" w:rsidP="00A06AAF">
      <w:pPr>
        <w:pStyle w:val="TOC1"/>
        <w:tabs>
          <w:tab w:val="right" w:leader="dot" w:pos="9350"/>
        </w:tabs>
        <w:rPr>
          <w:rFonts w:asciiTheme="minorHAnsi" w:eastAsiaTheme="minorEastAsia" w:hAnsiTheme="minorHAnsi" w:cstheme="minorBidi"/>
          <w:noProof/>
        </w:rPr>
      </w:pPr>
      <w:hyperlink w:anchor="_Toc505875293" w:history="1">
        <w:r w:rsidRPr="00B47D70">
          <w:rPr>
            <w:rStyle w:val="Hyperlink"/>
            <w:noProof/>
          </w:rPr>
          <w:t>REGULAMENT GENERAL</w:t>
        </w:r>
        <w:r>
          <w:rPr>
            <w:noProof/>
            <w:webHidden/>
          </w:rPr>
          <w:tab/>
        </w:r>
        <w:r>
          <w:rPr>
            <w:noProof/>
            <w:webHidden/>
          </w:rPr>
          <w:fldChar w:fldCharType="begin"/>
        </w:r>
        <w:r>
          <w:rPr>
            <w:noProof/>
            <w:webHidden/>
          </w:rPr>
          <w:instrText xml:space="preserve"> PAGEREF _Toc505875293 \h </w:instrText>
        </w:r>
        <w:r>
          <w:rPr>
            <w:noProof/>
            <w:webHidden/>
          </w:rPr>
        </w:r>
        <w:r>
          <w:rPr>
            <w:noProof/>
            <w:webHidden/>
          </w:rPr>
          <w:fldChar w:fldCharType="separate"/>
        </w:r>
        <w:r>
          <w:rPr>
            <w:noProof/>
            <w:webHidden/>
          </w:rPr>
          <w:t>5</w:t>
        </w:r>
        <w:r>
          <w:rPr>
            <w:noProof/>
            <w:webHidden/>
          </w:rPr>
          <w:fldChar w:fldCharType="end"/>
        </w:r>
      </w:hyperlink>
    </w:p>
    <w:p w14:paraId="43793B52" w14:textId="4DF81D49" w:rsidR="00A06AAF" w:rsidRDefault="00A06AAF" w:rsidP="008715C2">
      <w:pPr>
        <w:pStyle w:val="TOC1"/>
        <w:numPr>
          <w:ilvl w:val="0"/>
          <w:numId w:val="26"/>
        </w:numPr>
        <w:tabs>
          <w:tab w:val="left" w:pos="440"/>
          <w:tab w:val="right" w:leader="dot" w:pos="9350"/>
        </w:tabs>
        <w:rPr>
          <w:rFonts w:asciiTheme="minorHAnsi" w:eastAsiaTheme="minorEastAsia" w:hAnsiTheme="minorHAnsi" w:cstheme="minorBidi"/>
          <w:noProof/>
        </w:rPr>
      </w:pPr>
      <w:hyperlink w:anchor="_Toc505875294" w:history="1">
        <w:r w:rsidRPr="00B47D70">
          <w:rPr>
            <w:rStyle w:val="Hyperlink"/>
            <w:noProof/>
            <w:lang w:val="ro-RO"/>
          </w:rPr>
          <w:t>Conditii de participare</w:t>
        </w:r>
        <w:r w:rsidR="009A02CD">
          <w:rPr>
            <w:noProof/>
            <w:webHidden/>
          </w:rPr>
          <w:t>………………………………………………………………………………………………</w:t>
        </w:r>
        <w:r w:rsidR="008715C2">
          <w:rPr>
            <w:noProof/>
            <w:webHidden/>
          </w:rPr>
          <w:t>…………</w:t>
        </w:r>
        <w:r>
          <w:rPr>
            <w:noProof/>
            <w:webHidden/>
          </w:rPr>
          <w:fldChar w:fldCharType="begin"/>
        </w:r>
        <w:r>
          <w:rPr>
            <w:noProof/>
            <w:webHidden/>
          </w:rPr>
          <w:instrText xml:space="preserve"> PAGEREF _Toc505875294 \h </w:instrText>
        </w:r>
        <w:r>
          <w:rPr>
            <w:noProof/>
            <w:webHidden/>
          </w:rPr>
        </w:r>
        <w:r>
          <w:rPr>
            <w:noProof/>
            <w:webHidden/>
          </w:rPr>
          <w:fldChar w:fldCharType="separate"/>
        </w:r>
        <w:r>
          <w:rPr>
            <w:noProof/>
            <w:webHidden/>
          </w:rPr>
          <w:t>5</w:t>
        </w:r>
        <w:r>
          <w:rPr>
            <w:noProof/>
            <w:webHidden/>
          </w:rPr>
          <w:fldChar w:fldCharType="end"/>
        </w:r>
      </w:hyperlink>
    </w:p>
    <w:p w14:paraId="1CE5928E" w14:textId="13997893" w:rsidR="00A06AAF" w:rsidRDefault="009A02CD" w:rsidP="00A06AAF">
      <w:pPr>
        <w:pStyle w:val="TOC2"/>
        <w:tabs>
          <w:tab w:val="left" w:pos="880"/>
          <w:tab w:val="right" w:leader="dot" w:pos="9350"/>
        </w:tabs>
        <w:rPr>
          <w:rFonts w:asciiTheme="minorHAnsi" w:eastAsiaTheme="minorEastAsia" w:hAnsiTheme="minorHAnsi" w:cstheme="minorBidi"/>
          <w:noProof/>
        </w:rPr>
      </w:pPr>
      <w:r>
        <w:t xml:space="preserve">                   </w:t>
      </w:r>
      <w:hyperlink w:anchor="_Toc505875295" w:history="1">
        <w:r w:rsidR="00A06AAF" w:rsidRPr="00B47D70">
          <w:rPr>
            <w:rStyle w:val="Hyperlink"/>
            <w:noProof/>
          </w:rPr>
          <w:t>1.1</w:t>
        </w:r>
        <w:r>
          <w:rPr>
            <w:rStyle w:val="Hyperlink"/>
            <w:noProof/>
          </w:rPr>
          <w:t xml:space="preserve"> </w:t>
        </w:r>
        <w:r w:rsidR="00A06AAF" w:rsidRPr="00B47D70">
          <w:rPr>
            <w:rStyle w:val="Hyperlink"/>
            <w:noProof/>
            <w:lang w:val="ro-RO"/>
          </w:rPr>
          <w:t>Contul de utilizator</w:t>
        </w:r>
        <w:r>
          <w:rPr>
            <w:rStyle w:val="Hyperlink"/>
            <w:noProof/>
            <w:lang w:val="ro-RO"/>
          </w:rPr>
          <w:t>.........................................................................................................</w:t>
        </w:r>
        <w:r w:rsidR="008715C2">
          <w:rPr>
            <w:rStyle w:val="Hyperlink"/>
            <w:noProof/>
            <w:lang w:val="ro-RO"/>
          </w:rPr>
          <w:t>....</w:t>
        </w:r>
        <w:r w:rsidR="00A06AAF">
          <w:rPr>
            <w:noProof/>
            <w:webHidden/>
          </w:rPr>
          <w:fldChar w:fldCharType="begin"/>
        </w:r>
        <w:r w:rsidR="00A06AAF">
          <w:rPr>
            <w:noProof/>
            <w:webHidden/>
          </w:rPr>
          <w:instrText xml:space="preserve"> PAGEREF _Toc505875295 \h </w:instrText>
        </w:r>
        <w:r w:rsidR="00A06AAF">
          <w:rPr>
            <w:noProof/>
            <w:webHidden/>
          </w:rPr>
        </w:r>
        <w:r w:rsidR="00A06AAF">
          <w:rPr>
            <w:noProof/>
            <w:webHidden/>
          </w:rPr>
          <w:fldChar w:fldCharType="separate"/>
        </w:r>
        <w:r w:rsidR="00A06AAF">
          <w:rPr>
            <w:noProof/>
            <w:webHidden/>
          </w:rPr>
          <w:t>5</w:t>
        </w:r>
        <w:r w:rsidR="00A06AAF">
          <w:rPr>
            <w:noProof/>
            <w:webHidden/>
          </w:rPr>
          <w:fldChar w:fldCharType="end"/>
        </w:r>
      </w:hyperlink>
    </w:p>
    <w:p w14:paraId="2E341C4A" w14:textId="3B299C21" w:rsidR="00A06AAF" w:rsidRDefault="009A02CD" w:rsidP="00A06AAF">
      <w:pPr>
        <w:pStyle w:val="TOC3"/>
        <w:tabs>
          <w:tab w:val="left" w:pos="1320"/>
          <w:tab w:val="right" w:leader="dot" w:pos="9350"/>
        </w:tabs>
        <w:rPr>
          <w:rFonts w:asciiTheme="minorHAnsi" w:eastAsiaTheme="minorEastAsia" w:hAnsiTheme="minorHAnsi" w:cstheme="minorBidi"/>
          <w:noProof/>
        </w:rPr>
      </w:pPr>
      <w:r>
        <w:t xml:space="preserve">                      </w:t>
      </w:r>
      <w:hyperlink w:anchor="_Toc505875296" w:history="1">
        <w:r w:rsidR="00A06AAF" w:rsidRPr="00B47D70">
          <w:rPr>
            <w:rStyle w:val="Hyperlink"/>
            <w:noProof/>
            <w:lang w:val="ro-RO"/>
          </w:rPr>
          <w:t>1.1.1</w:t>
        </w:r>
        <w:r>
          <w:rPr>
            <w:rStyle w:val="Hyperlink"/>
            <w:noProof/>
            <w:lang w:val="ro-RO"/>
          </w:rPr>
          <w:t xml:space="preserve"> </w:t>
        </w:r>
        <w:r w:rsidR="00A06AAF" w:rsidRPr="00B47D70">
          <w:rPr>
            <w:rStyle w:val="Hyperlink"/>
            <w:noProof/>
            <w:lang w:val="ro-RO"/>
          </w:rPr>
          <w:t>Inscrierea la turnee</w:t>
        </w:r>
        <w:r>
          <w:rPr>
            <w:rStyle w:val="Hyperlink"/>
            <w:noProof/>
            <w:lang w:val="ro-RO"/>
          </w:rPr>
          <w:t>...................................................................................................</w:t>
        </w:r>
        <w:r w:rsidR="00A06AAF">
          <w:rPr>
            <w:noProof/>
            <w:webHidden/>
          </w:rPr>
          <w:fldChar w:fldCharType="begin"/>
        </w:r>
        <w:r w:rsidR="00A06AAF">
          <w:rPr>
            <w:noProof/>
            <w:webHidden/>
          </w:rPr>
          <w:instrText xml:space="preserve"> PAGEREF _Toc505875296 \h </w:instrText>
        </w:r>
        <w:r w:rsidR="00A06AAF">
          <w:rPr>
            <w:noProof/>
            <w:webHidden/>
          </w:rPr>
        </w:r>
        <w:r w:rsidR="00A06AAF">
          <w:rPr>
            <w:noProof/>
            <w:webHidden/>
          </w:rPr>
          <w:fldChar w:fldCharType="separate"/>
        </w:r>
        <w:r w:rsidR="00A06AAF">
          <w:rPr>
            <w:noProof/>
            <w:webHidden/>
          </w:rPr>
          <w:t>5</w:t>
        </w:r>
        <w:r w:rsidR="00A06AAF">
          <w:rPr>
            <w:noProof/>
            <w:webHidden/>
          </w:rPr>
          <w:fldChar w:fldCharType="end"/>
        </w:r>
      </w:hyperlink>
    </w:p>
    <w:p w14:paraId="202E2065" w14:textId="7D6B8A45" w:rsidR="00A06AAF" w:rsidRDefault="008715C2" w:rsidP="00A06AAF">
      <w:pPr>
        <w:pStyle w:val="TOC2"/>
        <w:tabs>
          <w:tab w:val="left" w:pos="880"/>
          <w:tab w:val="right" w:leader="dot" w:pos="9350"/>
        </w:tabs>
        <w:rPr>
          <w:rFonts w:asciiTheme="minorHAnsi" w:eastAsiaTheme="minorEastAsia" w:hAnsiTheme="minorHAnsi" w:cstheme="minorBidi"/>
          <w:noProof/>
        </w:rPr>
      </w:pPr>
      <w:r>
        <w:t xml:space="preserve">                  </w:t>
      </w:r>
      <w:hyperlink w:anchor="_Toc505875297" w:history="1">
        <w:r w:rsidR="00A06AAF" w:rsidRPr="00B47D70">
          <w:rPr>
            <w:rStyle w:val="Hyperlink"/>
            <w:noProof/>
            <w:lang w:val="ro-RO"/>
          </w:rPr>
          <w:t>1.2</w:t>
        </w:r>
        <w:r>
          <w:rPr>
            <w:rFonts w:asciiTheme="minorHAnsi" w:eastAsiaTheme="minorEastAsia" w:hAnsiTheme="minorHAnsi" w:cstheme="minorBidi"/>
            <w:noProof/>
          </w:rPr>
          <w:t xml:space="preserve">  </w:t>
        </w:r>
        <w:r w:rsidR="00A06AAF" w:rsidRPr="00B47D70">
          <w:rPr>
            <w:rStyle w:val="Hyperlink"/>
            <w:noProof/>
            <w:lang w:val="ro-RO"/>
          </w:rPr>
          <w:t>Nivel de joc</w:t>
        </w:r>
        <w:r w:rsidR="00A06AAF">
          <w:rPr>
            <w:noProof/>
            <w:webHidden/>
          </w:rPr>
          <w:tab/>
        </w:r>
        <w:r w:rsidR="00A06AAF">
          <w:rPr>
            <w:noProof/>
            <w:webHidden/>
          </w:rPr>
          <w:fldChar w:fldCharType="begin"/>
        </w:r>
        <w:r w:rsidR="00A06AAF">
          <w:rPr>
            <w:noProof/>
            <w:webHidden/>
          </w:rPr>
          <w:instrText xml:space="preserve"> PAGEREF _Toc505875297 \h </w:instrText>
        </w:r>
        <w:r w:rsidR="00A06AAF">
          <w:rPr>
            <w:noProof/>
            <w:webHidden/>
          </w:rPr>
        </w:r>
        <w:r w:rsidR="00A06AAF">
          <w:rPr>
            <w:noProof/>
            <w:webHidden/>
          </w:rPr>
          <w:fldChar w:fldCharType="separate"/>
        </w:r>
        <w:r w:rsidR="00A06AAF">
          <w:rPr>
            <w:noProof/>
            <w:webHidden/>
          </w:rPr>
          <w:t>5</w:t>
        </w:r>
        <w:r w:rsidR="00A06AAF">
          <w:rPr>
            <w:noProof/>
            <w:webHidden/>
          </w:rPr>
          <w:fldChar w:fldCharType="end"/>
        </w:r>
      </w:hyperlink>
    </w:p>
    <w:p w14:paraId="249D908B" w14:textId="25F2E24D" w:rsidR="00A06AAF" w:rsidRDefault="008715C2" w:rsidP="00A06AAF">
      <w:pPr>
        <w:pStyle w:val="TOC3"/>
        <w:tabs>
          <w:tab w:val="left" w:pos="1320"/>
          <w:tab w:val="right" w:leader="dot" w:pos="9350"/>
        </w:tabs>
        <w:rPr>
          <w:rFonts w:asciiTheme="minorHAnsi" w:eastAsiaTheme="minorEastAsia" w:hAnsiTheme="minorHAnsi" w:cstheme="minorBidi"/>
          <w:noProof/>
        </w:rPr>
      </w:pPr>
      <w:r>
        <w:t xml:space="preserve">                      </w:t>
      </w:r>
      <w:hyperlink w:anchor="_Toc505875298" w:history="1">
        <w:r w:rsidR="00A06AAF" w:rsidRPr="00B47D70">
          <w:rPr>
            <w:rStyle w:val="Hyperlink"/>
            <w:noProof/>
            <w:lang w:val="ro-RO"/>
          </w:rPr>
          <w:t xml:space="preserve">1.2.1. </w:t>
        </w:r>
        <w:r>
          <w:rPr>
            <w:rFonts w:asciiTheme="minorHAnsi" w:eastAsiaTheme="minorEastAsia" w:hAnsiTheme="minorHAnsi" w:cstheme="minorBidi"/>
            <w:noProof/>
          </w:rPr>
          <w:t xml:space="preserve"> </w:t>
        </w:r>
        <w:r w:rsidR="00A06AAF" w:rsidRPr="00B47D70">
          <w:rPr>
            <w:rStyle w:val="Hyperlink"/>
            <w:noProof/>
            <w:lang w:val="ro-RO"/>
          </w:rPr>
          <w:t>Modificarea nivelului de joc</w:t>
        </w:r>
        <w:r w:rsidR="00A06AAF">
          <w:rPr>
            <w:noProof/>
            <w:webHidden/>
          </w:rPr>
          <w:tab/>
        </w:r>
        <w:r w:rsidR="00A06AAF">
          <w:rPr>
            <w:noProof/>
            <w:webHidden/>
          </w:rPr>
          <w:fldChar w:fldCharType="begin"/>
        </w:r>
        <w:r w:rsidR="00A06AAF">
          <w:rPr>
            <w:noProof/>
            <w:webHidden/>
          </w:rPr>
          <w:instrText xml:space="preserve"> PAGEREF _Toc505875298 \h </w:instrText>
        </w:r>
        <w:r w:rsidR="00A06AAF">
          <w:rPr>
            <w:noProof/>
            <w:webHidden/>
          </w:rPr>
        </w:r>
        <w:r w:rsidR="00A06AAF">
          <w:rPr>
            <w:noProof/>
            <w:webHidden/>
          </w:rPr>
          <w:fldChar w:fldCharType="separate"/>
        </w:r>
        <w:r w:rsidR="00A06AAF">
          <w:rPr>
            <w:noProof/>
            <w:webHidden/>
          </w:rPr>
          <w:t>6</w:t>
        </w:r>
        <w:r w:rsidR="00A06AAF">
          <w:rPr>
            <w:noProof/>
            <w:webHidden/>
          </w:rPr>
          <w:fldChar w:fldCharType="end"/>
        </w:r>
      </w:hyperlink>
    </w:p>
    <w:p w14:paraId="4BBEF3C5" w14:textId="77777777" w:rsidR="00A06AAF" w:rsidRDefault="00A06AAF" w:rsidP="00A06AAF">
      <w:pPr>
        <w:pStyle w:val="TOC1"/>
        <w:tabs>
          <w:tab w:val="left" w:pos="440"/>
          <w:tab w:val="right" w:leader="dot" w:pos="9350"/>
        </w:tabs>
        <w:rPr>
          <w:rFonts w:asciiTheme="minorHAnsi" w:eastAsiaTheme="minorEastAsia" w:hAnsiTheme="minorHAnsi" w:cstheme="minorBidi"/>
          <w:noProof/>
        </w:rPr>
      </w:pPr>
      <w:hyperlink w:anchor="_Toc505875299" w:history="1">
        <w:r w:rsidRPr="00B47D70">
          <w:rPr>
            <w:rStyle w:val="Hyperlink"/>
            <w:noProof/>
            <w:lang w:val="ro-RO"/>
          </w:rPr>
          <w:t>2.</w:t>
        </w:r>
        <w:r>
          <w:rPr>
            <w:rFonts w:asciiTheme="minorHAnsi" w:eastAsiaTheme="minorEastAsia" w:hAnsiTheme="minorHAnsi" w:cstheme="minorBidi"/>
            <w:noProof/>
          </w:rPr>
          <w:tab/>
        </w:r>
        <w:r w:rsidRPr="00B47D70">
          <w:rPr>
            <w:rStyle w:val="Hyperlink"/>
            <w:noProof/>
            <w:lang w:val="ro-RO"/>
          </w:rPr>
          <w:t>Desfasurarea turneelor</w:t>
        </w:r>
        <w:r>
          <w:rPr>
            <w:noProof/>
            <w:webHidden/>
          </w:rPr>
          <w:tab/>
        </w:r>
        <w:r>
          <w:rPr>
            <w:noProof/>
            <w:webHidden/>
          </w:rPr>
          <w:fldChar w:fldCharType="begin"/>
        </w:r>
        <w:r>
          <w:rPr>
            <w:noProof/>
            <w:webHidden/>
          </w:rPr>
          <w:instrText xml:space="preserve"> PAGEREF _Toc505875299 \h </w:instrText>
        </w:r>
        <w:r>
          <w:rPr>
            <w:noProof/>
            <w:webHidden/>
          </w:rPr>
        </w:r>
        <w:r>
          <w:rPr>
            <w:noProof/>
            <w:webHidden/>
          </w:rPr>
          <w:fldChar w:fldCharType="separate"/>
        </w:r>
        <w:r>
          <w:rPr>
            <w:noProof/>
            <w:webHidden/>
          </w:rPr>
          <w:t>10</w:t>
        </w:r>
        <w:r>
          <w:rPr>
            <w:noProof/>
            <w:webHidden/>
          </w:rPr>
          <w:fldChar w:fldCharType="end"/>
        </w:r>
      </w:hyperlink>
    </w:p>
    <w:p w14:paraId="779AAD25" w14:textId="4C14A62B" w:rsidR="00A06AAF" w:rsidRDefault="008715C2" w:rsidP="00A06AAF">
      <w:pPr>
        <w:pStyle w:val="TOC2"/>
        <w:tabs>
          <w:tab w:val="left" w:pos="880"/>
          <w:tab w:val="right" w:leader="dot" w:pos="9350"/>
        </w:tabs>
        <w:rPr>
          <w:rFonts w:asciiTheme="minorHAnsi" w:eastAsiaTheme="minorEastAsia" w:hAnsiTheme="minorHAnsi" w:cstheme="minorBidi"/>
          <w:noProof/>
        </w:rPr>
      </w:pPr>
      <w:r>
        <w:t xml:space="preserve">                 </w:t>
      </w:r>
      <w:hyperlink w:anchor="_Toc505875300" w:history="1">
        <w:r w:rsidR="00A06AAF" w:rsidRPr="00B47D70">
          <w:rPr>
            <w:rStyle w:val="Hyperlink"/>
            <w:noProof/>
            <w:lang w:val="ro-RO"/>
          </w:rPr>
          <w:t>2.1</w:t>
        </w:r>
        <w:r>
          <w:rPr>
            <w:rFonts w:asciiTheme="minorHAnsi" w:eastAsiaTheme="minorEastAsia" w:hAnsiTheme="minorHAnsi" w:cstheme="minorBidi"/>
            <w:noProof/>
          </w:rPr>
          <w:t xml:space="preserve">  </w:t>
        </w:r>
        <w:r w:rsidR="00A06AAF" w:rsidRPr="00B47D70">
          <w:rPr>
            <w:rStyle w:val="Hyperlink"/>
            <w:noProof/>
            <w:lang w:val="ro-RO"/>
          </w:rPr>
          <w:t>Categorii de turnee</w:t>
        </w:r>
        <w:r w:rsidR="00A06AAF">
          <w:rPr>
            <w:noProof/>
            <w:webHidden/>
          </w:rPr>
          <w:tab/>
        </w:r>
        <w:r w:rsidR="00A06AAF">
          <w:rPr>
            <w:noProof/>
            <w:webHidden/>
          </w:rPr>
          <w:fldChar w:fldCharType="begin"/>
        </w:r>
        <w:r w:rsidR="00A06AAF">
          <w:rPr>
            <w:noProof/>
            <w:webHidden/>
          </w:rPr>
          <w:instrText xml:space="preserve"> PAGEREF _Toc505875300 \h </w:instrText>
        </w:r>
        <w:r w:rsidR="00A06AAF">
          <w:rPr>
            <w:noProof/>
            <w:webHidden/>
          </w:rPr>
        </w:r>
        <w:r w:rsidR="00A06AAF">
          <w:rPr>
            <w:noProof/>
            <w:webHidden/>
          </w:rPr>
          <w:fldChar w:fldCharType="separate"/>
        </w:r>
        <w:r w:rsidR="00A06AAF">
          <w:rPr>
            <w:noProof/>
            <w:webHidden/>
          </w:rPr>
          <w:t>10</w:t>
        </w:r>
        <w:r w:rsidR="00A06AAF">
          <w:rPr>
            <w:noProof/>
            <w:webHidden/>
          </w:rPr>
          <w:fldChar w:fldCharType="end"/>
        </w:r>
      </w:hyperlink>
    </w:p>
    <w:p w14:paraId="03F169D1" w14:textId="18378BC4" w:rsidR="00A06AAF" w:rsidRDefault="008715C2" w:rsidP="00A06AAF">
      <w:pPr>
        <w:pStyle w:val="TOC2"/>
        <w:tabs>
          <w:tab w:val="left" w:pos="880"/>
          <w:tab w:val="right" w:leader="dot" w:pos="9350"/>
        </w:tabs>
        <w:rPr>
          <w:rFonts w:asciiTheme="minorHAnsi" w:eastAsiaTheme="minorEastAsia" w:hAnsiTheme="minorHAnsi" w:cstheme="minorBidi"/>
          <w:noProof/>
        </w:rPr>
      </w:pPr>
      <w:r>
        <w:t xml:space="preserve">                 </w:t>
      </w:r>
      <w:hyperlink w:anchor="_Toc505875301" w:history="1">
        <w:r w:rsidR="00A06AAF" w:rsidRPr="00B47D70">
          <w:rPr>
            <w:rStyle w:val="Hyperlink"/>
            <w:noProof/>
            <w:lang w:val="ro-RO"/>
          </w:rPr>
          <w:t>2.2</w:t>
        </w:r>
        <w:r>
          <w:rPr>
            <w:rFonts w:asciiTheme="minorHAnsi" w:eastAsiaTheme="minorEastAsia" w:hAnsiTheme="minorHAnsi" w:cstheme="minorBidi"/>
            <w:noProof/>
          </w:rPr>
          <w:t xml:space="preserve">  </w:t>
        </w:r>
        <w:r w:rsidR="00A06AAF" w:rsidRPr="00B47D70">
          <w:rPr>
            <w:rStyle w:val="Hyperlink"/>
            <w:noProof/>
            <w:lang w:val="ro-RO"/>
          </w:rPr>
          <w:t>Intocmirea tablourilor de concurs</w:t>
        </w:r>
        <w:r w:rsidR="00A06AAF">
          <w:rPr>
            <w:noProof/>
            <w:webHidden/>
          </w:rPr>
          <w:tab/>
        </w:r>
        <w:r w:rsidR="00A06AAF">
          <w:rPr>
            <w:noProof/>
            <w:webHidden/>
          </w:rPr>
          <w:fldChar w:fldCharType="begin"/>
        </w:r>
        <w:r w:rsidR="00A06AAF">
          <w:rPr>
            <w:noProof/>
            <w:webHidden/>
          </w:rPr>
          <w:instrText xml:space="preserve"> PAGEREF _Toc505875301 \h </w:instrText>
        </w:r>
        <w:r w:rsidR="00A06AAF">
          <w:rPr>
            <w:noProof/>
            <w:webHidden/>
          </w:rPr>
        </w:r>
        <w:r w:rsidR="00A06AAF">
          <w:rPr>
            <w:noProof/>
            <w:webHidden/>
          </w:rPr>
          <w:fldChar w:fldCharType="separate"/>
        </w:r>
        <w:r w:rsidR="00A06AAF">
          <w:rPr>
            <w:noProof/>
            <w:webHidden/>
          </w:rPr>
          <w:t>10</w:t>
        </w:r>
        <w:r w:rsidR="00A06AAF">
          <w:rPr>
            <w:noProof/>
            <w:webHidden/>
          </w:rPr>
          <w:fldChar w:fldCharType="end"/>
        </w:r>
      </w:hyperlink>
    </w:p>
    <w:p w14:paraId="5F7536B0" w14:textId="62AD1FD9" w:rsidR="00A06AAF" w:rsidRDefault="008715C2" w:rsidP="009A02CD">
      <w:pPr>
        <w:pStyle w:val="TOC2"/>
        <w:numPr>
          <w:ilvl w:val="0"/>
          <w:numId w:val="25"/>
        </w:numPr>
        <w:tabs>
          <w:tab w:val="left" w:pos="880"/>
          <w:tab w:val="right" w:leader="dot" w:pos="9350"/>
        </w:tabs>
        <w:rPr>
          <w:rFonts w:asciiTheme="minorHAnsi" w:eastAsiaTheme="minorEastAsia" w:hAnsiTheme="minorHAnsi" w:cstheme="minorBidi"/>
          <w:noProof/>
        </w:rPr>
      </w:pPr>
      <w:r>
        <w:t xml:space="preserve">    </w:t>
      </w:r>
      <w:hyperlink w:anchor="_Toc505875302" w:history="1">
        <w:r w:rsidR="00A06AAF" w:rsidRPr="00B47D70">
          <w:rPr>
            <w:rStyle w:val="Hyperlink"/>
            <w:noProof/>
            <w:lang w:val="ro-RO"/>
          </w:rPr>
          <w:t>2.3</w:t>
        </w:r>
        <w:r>
          <w:rPr>
            <w:rFonts w:asciiTheme="minorHAnsi" w:eastAsiaTheme="minorEastAsia" w:hAnsiTheme="minorHAnsi" w:cstheme="minorBidi"/>
            <w:noProof/>
          </w:rPr>
          <w:t xml:space="preserve">  </w:t>
        </w:r>
        <w:r w:rsidR="00A06AAF" w:rsidRPr="00B47D70">
          <w:rPr>
            <w:rStyle w:val="Hyperlink"/>
            <w:noProof/>
            <w:lang w:val="ro-RO"/>
          </w:rPr>
          <w:t>Participarea la competitii</w:t>
        </w:r>
        <w:r w:rsidR="00A06AAF">
          <w:rPr>
            <w:noProof/>
            <w:webHidden/>
          </w:rPr>
          <w:tab/>
        </w:r>
        <w:r w:rsidR="00A06AAF">
          <w:rPr>
            <w:noProof/>
            <w:webHidden/>
          </w:rPr>
          <w:fldChar w:fldCharType="begin"/>
        </w:r>
        <w:r w:rsidR="00A06AAF">
          <w:rPr>
            <w:noProof/>
            <w:webHidden/>
          </w:rPr>
          <w:instrText xml:space="preserve"> PAGEREF _Toc505875302 \h </w:instrText>
        </w:r>
        <w:r w:rsidR="00A06AAF">
          <w:rPr>
            <w:noProof/>
            <w:webHidden/>
          </w:rPr>
        </w:r>
        <w:r w:rsidR="00A06AAF">
          <w:rPr>
            <w:noProof/>
            <w:webHidden/>
          </w:rPr>
          <w:fldChar w:fldCharType="separate"/>
        </w:r>
        <w:r w:rsidR="00A06AAF">
          <w:rPr>
            <w:noProof/>
            <w:webHidden/>
          </w:rPr>
          <w:t>12</w:t>
        </w:r>
        <w:r w:rsidR="00A06AAF">
          <w:rPr>
            <w:noProof/>
            <w:webHidden/>
          </w:rPr>
          <w:fldChar w:fldCharType="end"/>
        </w:r>
      </w:hyperlink>
    </w:p>
    <w:p w14:paraId="2EBFEDE2" w14:textId="2314CCAD" w:rsidR="00A06AAF" w:rsidRDefault="008715C2" w:rsidP="00A06AAF">
      <w:pPr>
        <w:pStyle w:val="TOC2"/>
        <w:tabs>
          <w:tab w:val="left" w:pos="880"/>
          <w:tab w:val="right" w:leader="dot" w:pos="9350"/>
        </w:tabs>
        <w:rPr>
          <w:rFonts w:asciiTheme="minorHAnsi" w:eastAsiaTheme="minorEastAsia" w:hAnsiTheme="minorHAnsi" w:cstheme="minorBidi"/>
          <w:noProof/>
        </w:rPr>
      </w:pPr>
      <w:r>
        <w:t xml:space="preserve">                 </w:t>
      </w:r>
      <w:hyperlink w:anchor="_Toc505875303" w:history="1">
        <w:r w:rsidR="00A06AAF" w:rsidRPr="00B47D70">
          <w:rPr>
            <w:rStyle w:val="Hyperlink"/>
            <w:noProof/>
            <w:lang w:val="ro-RO"/>
          </w:rPr>
          <w:t>2.4</w:t>
        </w:r>
        <w:r>
          <w:rPr>
            <w:rFonts w:asciiTheme="minorHAnsi" w:eastAsiaTheme="minorEastAsia" w:hAnsiTheme="minorHAnsi" w:cstheme="minorBidi"/>
            <w:noProof/>
          </w:rPr>
          <w:t xml:space="preserve">  </w:t>
        </w:r>
        <w:r w:rsidR="00A06AAF" w:rsidRPr="00B47D70">
          <w:rPr>
            <w:rStyle w:val="Hyperlink"/>
            <w:noProof/>
            <w:lang w:val="ro-RO"/>
          </w:rPr>
          <w:t>Desfasurarea turneului</w:t>
        </w:r>
        <w:r w:rsidR="00A06AAF">
          <w:rPr>
            <w:noProof/>
            <w:webHidden/>
          </w:rPr>
          <w:tab/>
        </w:r>
        <w:r w:rsidR="00A06AAF">
          <w:rPr>
            <w:noProof/>
            <w:webHidden/>
          </w:rPr>
          <w:fldChar w:fldCharType="begin"/>
        </w:r>
        <w:r w:rsidR="00A06AAF">
          <w:rPr>
            <w:noProof/>
            <w:webHidden/>
          </w:rPr>
          <w:instrText xml:space="preserve"> PAGEREF _Toc505875303 \h </w:instrText>
        </w:r>
        <w:r w:rsidR="00A06AAF">
          <w:rPr>
            <w:noProof/>
            <w:webHidden/>
          </w:rPr>
        </w:r>
        <w:r w:rsidR="00A06AAF">
          <w:rPr>
            <w:noProof/>
            <w:webHidden/>
          </w:rPr>
          <w:fldChar w:fldCharType="separate"/>
        </w:r>
        <w:r w:rsidR="00A06AAF">
          <w:rPr>
            <w:noProof/>
            <w:webHidden/>
          </w:rPr>
          <w:t>14</w:t>
        </w:r>
        <w:r w:rsidR="00A06AAF">
          <w:rPr>
            <w:noProof/>
            <w:webHidden/>
          </w:rPr>
          <w:fldChar w:fldCharType="end"/>
        </w:r>
      </w:hyperlink>
    </w:p>
    <w:p w14:paraId="1415B8D1" w14:textId="525DB972" w:rsidR="00A06AAF" w:rsidRDefault="008715C2" w:rsidP="00A06AAF">
      <w:pPr>
        <w:pStyle w:val="TOC3"/>
        <w:tabs>
          <w:tab w:val="left" w:pos="1320"/>
          <w:tab w:val="right" w:leader="dot" w:pos="9350"/>
        </w:tabs>
        <w:rPr>
          <w:rFonts w:asciiTheme="minorHAnsi" w:eastAsiaTheme="minorEastAsia" w:hAnsiTheme="minorHAnsi" w:cstheme="minorBidi"/>
          <w:noProof/>
        </w:rPr>
      </w:pPr>
      <w:r>
        <w:t xml:space="preserve">                    </w:t>
      </w:r>
      <w:hyperlink w:anchor="_Toc505875304" w:history="1">
        <w:r w:rsidR="00A06AAF" w:rsidRPr="00B47D70">
          <w:rPr>
            <w:rStyle w:val="Hyperlink"/>
            <w:noProof/>
            <w:lang w:val="ro-RO"/>
          </w:rPr>
          <w:t xml:space="preserve">2.4.1. </w:t>
        </w:r>
        <w:r>
          <w:rPr>
            <w:rFonts w:asciiTheme="minorHAnsi" w:eastAsiaTheme="minorEastAsia" w:hAnsiTheme="minorHAnsi" w:cstheme="minorBidi"/>
            <w:noProof/>
          </w:rPr>
          <w:t xml:space="preserve"> </w:t>
        </w:r>
        <w:r w:rsidR="00A06AAF" w:rsidRPr="00B47D70">
          <w:rPr>
            <w:rStyle w:val="Hyperlink"/>
            <w:noProof/>
            <w:lang w:val="ro-RO"/>
          </w:rPr>
          <w:t>Arbitraj</w:t>
        </w:r>
        <w:r w:rsidR="00A06AAF">
          <w:rPr>
            <w:noProof/>
            <w:webHidden/>
          </w:rPr>
          <w:tab/>
        </w:r>
        <w:r w:rsidR="00A06AAF">
          <w:rPr>
            <w:noProof/>
            <w:webHidden/>
          </w:rPr>
          <w:fldChar w:fldCharType="begin"/>
        </w:r>
        <w:r w:rsidR="00A06AAF">
          <w:rPr>
            <w:noProof/>
            <w:webHidden/>
          </w:rPr>
          <w:instrText xml:space="preserve"> PAGEREF _Toc505875304 \h </w:instrText>
        </w:r>
        <w:r w:rsidR="00A06AAF">
          <w:rPr>
            <w:noProof/>
            <w:webHidden/>
          </w:rPr>
        </w:r>
        <w:r w:rsidR="00A06AAF">
          <w:rPr>
            <w:noProof/>
            <w:webHidden/>
          </w:rPr>
          <w:fldChar w:fldCharType="separate"/>
        </w:r>
        <w:r w:rsidR="00A06AAF">
          <w:rPr>
            <w:noProof/>
            <w:webHidden/>
          </w:rPr>
          <w:t>16</w:t>
        </w:r>
        <w:r w:rsidR="00A06AAF">
          <w:rPr>
            <w:noProof/>
            <w:webHidden/>
          </w:rPr>
          <w:fldChar w:fldCharType="end"/>
        </w:r>
      </w:hyperlink>
    </w:p>
    <w:p w14:paraId="205FE8DE" w14:textId="4D648336" w:rsidR="00A06AAF" w:rsidRDefault="008715C2" w:rsidP="00A06AAF">
      <w:pPr>
        <w:pStyle w:val="TOC3"/>
        <w:tabs>
          <w:tab w:val="left" w:pos="1320"/>
          <w:tab w:val="right" w:leader="dot" w:pos="9350"/>
        </w:tabs>
        <w:rPr>
          <w:rFonts w:asciiTheme="minorHAnsi" w:eastAsiaTheme="minorEastAsia" w:hAnsiTheme="minorHAnsi" w:cstheme="minorBidi"/>
          <w:noProof/>
        </w:rPr>
      </w:pPr>
      <w:r>
        <w:t xml:space="preserve">                    </w:t>
      </w:r>
      <w:hyperlink w:anchor="_Toc505875305" w:history="1">
        <w:r w:rsidR="00A06AAF" w:rsidRPr="00B47D70">
          <w:rPr>
            <w:rStyle w:val="Hyperlink"/>
            <w:noProof/>
            <w:lang w:val="ro-RO"/>
          </w:rPr>
          <w:t>2.4.2.</w:t>
        </w:r>
        <w:r>
          <w:rPr>
            <w:rFonts w:asciiTheme="minorHAnsi" w:eastAsiaTheme="minorEastAsia" w:hAnsiTheme="minorHAnsi" w:cstheme="minorBidi"/>
            <w:noProof/>
          </w:rPr>
          <w:t xml:space="preserve"> </w:t>
        </w:r>
        <w:r w:rsidR="00A06AAF" w:rsidRPr="00B47D70">
          <w:rPr>
            <w:rStyle w:val="Hyperlink"/>
            <w:noProof/>
            <w:lang w:val="ro-RO"/>
          </w:rPr>
          <w:t>Dreptul de retragere</w:t>
        </w:r>
        <w:r w:rsidR="00A06AAF">
          <w:rPr>
            <w:noProof/>
            <w:webHidden/>
          </w:rPr>
          <w:tab/>
        </w:r>
        <w:r w:rsidR="00A06AAF">
          <w:rPr>
            <w:noProof/>
            <w:webHidden/>
          </w:rPr>
          <w:fldChar w:fldCharType="begin"/>
        </w:r>
        <w:r w:rsidR="00A06AAF">
          <w:rPr>
            <w:noProof/>
            <w:webHidden/>
          </w:rPr>
          <w:instrText xml:space="preserve"> PAGEREF _Toc505875305 \h </w:instrText>
        </w:r>
        <w:r w:rsidR="00A06AAF">
          <w:rPr>
            <w:noProof/>
            <w:webHidden/>
          </w:rPr>
        </w:r>
        <w:r w:rsidR="00A06AAF">
          <w:rPr>
            <w:noProof/>
            <w:webHidden/>
          </w:rPr>
          <w:fldChar w:fldCharType="separate"/>
        </w:r>
        <w:r w:rsidR="00A06AAF">
          <w:rPr>
            <w:noProof/>
            <w:webHidden/>
          </w:rPr>
          <w:t>16</w:t>
        </w:r>
        <w:r w:rsidR="00A06AAF">
          <w:rPr>
            <w:noProof/>
            <w:webHidden/>
          </w:rPr>
          <w:fldChar w:fldCharType="end"/>
        </w:r>
      </w:hyperlink>
    </w:p>
    <w:p w14:paraId="1A75564E" w14:textId="45272AE6" w:rsidR="00A06AAF" w:rsidRDefault="008715C2" w:rsidP="00A06AAF">
      <w:pPr>
        <w:pStyle w:val="TOC2"/>
        <w:tabs>
          <w:tab w:val="left" w:pos="880"/>
          <w:tab w:val="right" w:leader="dot" w:pos="9350"/>
        </w:tabs>
        <w:rPr>
          <w:rFonts w:asciiTheme="minorHAnsi" w:eastAsiaTheme="minorEastAsia" w:hAnsiTheme="minorHAnsi" w:cstheme="minorBidi"/>
          <w:noProof/>
        </w:rPr>
      </w:pPr>
      <w:r>
        <w:t xml:space="preserve">                 </w:t>
      </w:r>
      <w:hyperlink w:anchor="_Toc505875306" w:history="1">
        <w:r w:rsidR="00A06AAF" w:rsidRPr="00B47D70">
          <w:rPr>
            <w:rStyle w:val="Hyperlink"/>
            <w:noProof/>
            <w:lang w:val="ro-RO"/>
          </w:rPr>
          <w:t>2.5</w:t>
        </w:r>
        <w:r>
          <w:rPr>
            <w:rFonts w:asciiTheme="minorHAnsi" w:eastAsiaTheme="minorEastAsia" w:hAnsiTheme="minorHAnsi" w:cstheme="minorBidi"/>
            <w:noProof/>
          </w:rPr>
          <w:t xml:space="preserve"> </w:t>
        </w:r>
        <w:r w:rsidR="00A06AAF" w:rsidRPr="00B47D70">
          <w:rPr>
            <w:rStyle w:val="Hyperlink"/>
            <w:noProof/>
            <w:lang w:val="ro-RO"/>
          </w:rPr>
          <w:t>Clasamente</w:t>
        </w:r>
        <w:r w:rsidR="00A06AAF">
          <w:rPr>
            <w:noProof/>
            <w:webHidden/>
          </w:rPr>
          <w:tab/>
        </w:r>
        <w:r w:rsidR="00A06AAF">
          <w:rPr>
            <w:noProof/>
            <w:webHidden/>
          </w:rPr>
          <w:fldChar w:fldCharType="begin"/>
        </w:r>
        <w:r w:rsidR="00A06AAF">
          <w:rPr>
            <w:noProof/>
            <w:webHidden/>
          </w:rPr>
          <w:instrText xml:space="preserve"> PAGEREF _Toc505875306 \h </w:instrText>
        </w:r>
        <w:r w:rsidR="00A06AAF">
          <w:rPr>
            <w:noProof/>
            <w:webHidden/>
          </w:rPr>
        </w:r>
        <w:r w:rsidR="00A06AAF">
          <w:rPr>
            <w:noProof/>
            <w:webHidden/>
          </w:rPr>
          <w:fldChar w:fldCharType="separate"/>
        </w:r>
        <w:r w:rsidR="00A06AAF">
          <w:rPr>
            <w:noProof/>
            <w:webHidden/>
          </w:rPr>
          <w:t>17</w:t>
        </w:r>
        <w:r w:rsidR="00A06AAF">
          <w:rPr>
            <w:noProof/>
            <w:webHidden/>
          </w:rPr>
          <w:fldChar w:fldCharType="end"/>
        </w:r>
      </w:hyperlink>
    </w:p>
    <w:p w14:paraId="227CB705" w14:textId="0B14B263" w:rsidR="00A06AAF" w:rsidRDefault="008715C2" w:rsidP="008715C2">
      <w:pPr>
        <w:pStyle w:val="TOC1"/>
        <w:tabs>
          <w:tab w:val="left" w:pos="440"/>
          <w:tab w:val="right" w:leader="dot" w:pos="9350"/>
        </w:tabs>
        <w:ind w:left="0" w:firstLine="0"/>
        <w:rPr>
          <w:rFonts w:asciiTheme="minorHAnsi" w:eastAsiaTheme="minorEastAsia" w:hAnsiTheme="minorHAnsi" w:cstheme="minorBidi"/>
          <w:noProof/>
        </w:rPr>
      </w:pPr>
      <w:r>
        <w:t xml:space="preserve">                </w:t>
      </w:r>
      <w:hyperlink w:anchor="_Toc505875307" w:history="1">
        <w:r w:rsidR="00A06AAF" w:rsidRPr="00B47D70">
          <w:rPr>
            <w:rStyle w:val="Hyperlink"/>
            <w:noProof/>
            <w:lang w:val="ro-RO"/>
          </w:rPr>
          <w:t>3.</w:t>
        </w:r>
        <w:r>
          <w:rPr>
            <w:rFonts w:asciiTheme="minorHAnsi" w:eastAsiaTheme="minorEastAsia" w:hAnsiTheme="minorHAnsi" w:cstheme="minorBidi"/>
            <w:noProof/>
          </w:rPr>
          <w:t xml:space="preserve"> </w:t>
        </w:r>
        <w:r w:rsidR="00A06AAF" w:rsidRPr="00B47D70">
          <w:rPr>
            <w:rStyle w:val="Hyperlink"/>
            <w:noProof/>
            <w:lang w:val="ro-RO"/>
          </w:rPr>
          <w:t>Conduita</w:t>
        </w:r>
        <w:r w:rsidR="00A06AAF">
          <w:rPr>
            <w:noProof/>
            <w:webHidden/>
          </w:rPr>
          <w:tab/>
        </w:r>
        <w:r w:rsidR="00A06AAF">
          <w:rPr>
            <w:noProof/>
            <w:webHidden/>
          </w:rPr>
          <w:fldChar w:fldCharType="begin"/>
        </w:r>
        <w:r w:rsidR="00A06AAF">
          <w:rPr>
            <w:noProof/>
            <w:webHidden/>
          </w:rPr>
          <w:instrText xml:space="preserve"> PAGEREF _Toc505875307 \h </w:instrText>
        </w:r>
        <w:r w:rsidR="00A06AAF">
          <w:rPr>
            <w:noProof/>
            <w:webHidden/>
          </w:rPr>
        </w:r>
        <w:r w:rsidR="00A06AAF">
          <w:rPr>
            <w:noProof/>
            <w:webHidden/>
          </w:rPr>
          <w:fldChar w:fldCharType="separate"/>
        </w:r>
        <w:r w:rsidR="00A06AAF">
          <w:rPr>
            <w:noProof/>
            <w:webHidden/>
          </w:rPr>
          <w:t>20</w:t>
        </w:r>
        <w:r w:rsidR="00A06AAF">
          <w:rPr>
            <w:noProof/>
            <w:webHidden/>
          </w:rPr>
          <w:fldChar w:fldCharType="end"/>
        </w:r>
      </w:hyperlink>
    </w:p>
    <w:p w14:paraId="2585F5A3" w14:textId="6B198779" w:rsidR="00A06AAF" w:rsidRDefault="008715C2" w:rsidP="00A06AAF">
      <w:pPr>
        <w:pStyle w:val="TOC2"/>
        <w:tabs>
          <w:tab w:val="left" w:pos="880"/>
          <w:tab w:val="right" w:leader="dot" w:pos="9350"/>
        </w:tabs>
        <w:rPr>
          <w:rFonts w:asciiTheme="minorHAnsi" w:eastAsiaTheme="minorEastAsia" w:hAnsiTheme="minorHAnsi" w:cstheme="minorBidi"/>
          <w:noProof/>
        </w:rPr>
      </w:pPr>
      <w:r>
        <w:t xml:space="preserve">                 </w:t>
      </w:r>
      <w:hyperlink w:anchor="_Toc505875308" w:history="1">
        <w:r w:rsidR="00A06AAF" w:rsidRPr="00B47D70">
          <w:rPr>
            <w:rStyle w:val="Hyperlink"/>
            <w:noProof/>
            <w:lang w:val="ro-RO"/>
          </w:rPr>
          <w:t>3.1</w:t>
        </w:r>
        <w:r>
          <w:rPr>
            <w:rFonts w:asciiTheme="minorHAnsi" w:eastAsiaTheme="minorEastAsia" w:hAnsiTheme="minorHAnsi" w:cstheme="minorBidi"/>
            <w:noProof/>
          </w:rPr>
          <w:t xml:space="preserve"> </w:t>
        </w:r>
        <w:r w:rsidR="00A06AAF" w:rsidRPr="00B47D70">
          <w:rPr>
            <w:rStyle w:val="Hyperlink"/>
            <w:noProof/>
            <w:lang w:val="ro-RO"/>
          </w:rPr>
          <w:t>Penalitati</w:t>
        </w:r>
        <w:r w:rsidR="00A06AAF">
          <w:rPr>
            <w:noProof/>
            <w:webHidden/>
          </w:rPr>
          <w:tab/>
        </w:r>
        <w:r w:rsidR="00A06AAF">
          <w:rPr>
            <w:noProof/>
            <w:webHidden/>
          </w:rPr>
          <w:fldChar w:fldCharType="begin"/>
        </w:r>
        <w:r w:rsidR="00A06AAF">
          <w:rPr>
            <w:noProof/>
            <w:webHidden/>
          </w:rPr>
          <w:instrText xml:space="preserve"> PAGEREF _Toc505875308 \h </w:instrText>
        </w:r>
        <w:r w:rsidR="00A06AAF">
          <w:rPr>
            <w:noProof/>
            <w:webHidden/>
          </w:rPr>
        </w:r>
        <w:r w:rsidR="00A06AAF">
          <w:rPr>
            <w:noProof/>
            <w:webHidden/>
          </w:rPr>
          <w:fldChar w:fldCharType="separate"/>
        </w:r>
        <w:r w:rsidR="00A06AAF">
          <w:rPr>
            <w:noProof/>
            <w:webHidden/>
          </w:rPr>
          <w:t>21</w:t>
        </w:r>
        <w:r w:rsidR="00A06AAF">
          <w:rPr>
            <w:noProof/>
            <w:webHidden/>
          </w:rPr>
          <w:fldChar w:fldCharType="end"/>
        </w:r>
      </w:hyperlink>
    </w:p>
    <w:p w14:paraId="1F2D383F" w14:textId="058D4DB7" w:rsidR="00A06AAF" w:rsidRDefault="00A06AAF" w:rsidP="00A06AAF">
      <w:pPr>
        <w:pStyle w:val="TOC1"/>
        <w:tabs>
          <w:tab w:val="left" w:pos="440"/>
          <w:tab w:val="right" w:leader="dot" w:pos="9350"/>
        </w:tabs>
        <w:rPr>
          <w:rFonts w:asciiTheme="minorHAnsi" w:eastAsiaTheme="minorEastAsia" w:hAnsiTheme="minorHAnsi" w:cstheme="minorBidi"/>
          <w:noProof/>
        </w:rPr>
      </w:pPr>
      <w:hyperlink w:anchor="_Toc505875309" w:history="1">
        <w:r w:rsidRPr="00B47D70">
          <w:rPr>
            <w:rStyle w:val="Hyperlink"/>
            <w:noProof/>
            <w:lang w:val="ro-RO"/>
          </w:rPr>
          <w:t>4.</w:t>
        </w:r>
        <w:r w:rsidR="008715C2">
          <w:rPr>
            <w:rFonts w:asciiTheme="minorHAnsi" w:eastAsiaTheme="minorEastAsia" w:hAnsiTheme="minorHAnsi" w:cstheme="minorBidi"/>
            <w:noProof/>
          </w:rPr>
          <w:t xml:space="preserve">  </w:t>
        </w:r>
        <w:r w:rsidRPr="00B47D70">
          <w:rPr>
            <w:rStyle w:val="Hyperlink"/>
            <w:noProof/>
            <w:lang w:val="ro-RO"/>
          </w:rPr>
          <w:t>Contestatii</w:t>
        </w:r>
        <w:r>
          <w:rPr>
            <w:noProof/>
            <w:webHidden/>
          </w:rPr>
          <w:tab/>
        </w:r>
        <w:r>
          <w:rPr>
            <w:noProof/>
            <w:webHidden/>
          </w:rPr>
          <w:fldChar w:fldCharType="begin"/>
        </w:r>
        <w:r>
          <w:rPr>
            <w:noProof/>
            <w:webHidden/>
          </w:rPr>
          <w:instrText xml:space="preserve"> PAGEREF _Toc505875309 \h </w:instrText>
        </w:r>
        <w:r>
          <w:rPr>
            <w:noProof/>
            <w:webHidden/>
          </w:rPr>
        </w:r>
        <w:r>
          <w:rPr>
            <w:noProof/>
            <w:webHidden/>
          </w:rPr>
          <w:fldChar w:fldCharType="separate"/>
        </w:r>
        <w:r>
          <w:rPr>
            <w:noProof/>
            <w:webHidden/>
          </w:rPr>
          <w:t>22</w:t>
        </w:r>
        <w:r>
          <w:rPr>
            <w:noProof/>
            <w:webHidden/>
          </w:rPr>
          <w:fldChar w:fldCharType="end"/>
        </w:r>
      </w:hyperlink>
    </w:p>
    <w:p w14:paraId="24D38E0C" w14:textId="38AD20C9" w:rsidR="00A06AAF" w:rsidRDefault="00A06AAF" w:rsidP="00A06AAF">
      <w:pPr>
        <w:pStyle w:val="TOC1"/>
        <w:tabs>
          <w:tab w:val="left" w:pos="440"/>
          <w:tab w:val="right" w:leader="dot" w:pos="9350"/>
        </w:tabs>
        <w:rPr>
          <w:rFonts w:asciiTheme="minorHAnsi" w:eastAsiaTheme="minorEastAsia" w:hAnsiTheme="minorHAnsi" w:cstheme="minorBidi"/>
          <w:noProof/>
        </w:rPr>
      </w:pPr>
      <w:hyperlink w:anchor="_Toc505875310" w:history="1">
        <w:r w:rsidRPr="00B47D70">
          <w:rPr>
            <w:rStyle w:val="Hyperlink"/>
            <w:noProof/>
            <w:lang w:val="ro-RO"/>
          </w:rPr>
          <w:t>5.</w:t>
        </w:r>
        <w:r w:rsidR="008715C2">
          <w:rPr>
            <w:rFonts w:asciiTheme="minorHAnsi" w:eastAsiaTheme="minorEastAsia" w:hAnsiTheme="minorHAnsi" w:cstheme="minorBidi"/>
            <w:noProof/>
          </w:rPr>
          <w:t xml:space="preserve">  </w:t>
        </w:r>
        <w:r w:rsidRPr="00B47D70">
          <w:rPr>
            <w:rStyle w:val="Hyperlink"/>
            <w:noProof/>
            <w:lang w:val="ro-RO"/>
          </w:rPr>
          <w:t>Probleme medicale/Prim ajutor</w:t>
        </w:r>
        <w:r>
          <w:rPr>
            <w:noProof/>
            <w:webHidden/>
          </w:rPr>
          <w:tab/>
        </w:r>
        <w:r>
          <w:rPr>
            <w:noProof/>
            <w:webHidden/>
          </w:rPr>
          <w:fldChar w:fldCharType="begin"/>
        </w:r>
        <w:r>
          <w:rPr>
            <w:noProof/>
            <w:webHidden/>
          </w:rPr>
          <w:instrText xml:space="preserve"> PAGEREF _Toc505875310 \h </w:instrText>
        </w:r>
        <w:r>
          <w:rPr>
            <w:noProof/>
            <w:webHidden/>
          </w:rPr>
        </w:r>
        <w:r>
          <w:rPr>
            <w:noProof/>
            <w:webHidden/>
          </w:rPr>
          <w:fldChar w:fldCharType="separate"/>
        </w:r>
        <w:r>
          <w:rPr>
            <w:noProof/>
            <w:webHidden/>
          </w:rPr>
          <w:t>22</w:t>
        </w:r>
        <w:r>
          <w:rPr>
            <w:noProof/>
            <w:webHidden/>
          </w:rPr>
          <w:fldChar w:fldCharType="end"/>
        </w:r>
      </w:hyperlink>
    </w:p>
    <w:p w14:paraId="62FD2EEF" w14:textId="0F114F14" w:rsidR="00A06AAF" w:rsidRDefault="00A06AAF" w:rsidP="00A06AAF">
      <w:pPr>
        <w:pStyle w:val="TOC1"/>
        <w:tabs>
          <w:tab w:val="left" w:pos="440"/>
          <w:tab w:val="right" w:leader="dot" w:pos="9350"/>
        </w:tabs>
        <w:rPr>
          <w:rFonts w:asciiTheme="minorHAnsi" w:eastAsiaTheme="minorEastAsia" w:hAnsiTheme="minorHAnsi" w:cstheme="minorBidi"/>
          <w:noProof/>
        </w:rPr>
      </w:pPr>
      <w:hyperlink w:anchor="_Toc505875311" w:history="1">
        <w:r w:rsidRPr="00B47D70">
          <w:rPr>
            <w:rStyle w:val="Hyperlink"/>
            <w:noProof/>
            <w:lang w:val="ro-RO"/>
          </w:rPr>
          <w:t>6.</w:t>
        </w:r>
        <w:r w:rsidR="008715C2">
          <w:rPr>
            <w:rFonts w:asciiTheme="minorHAnsi" w:eastAsiaTheme="minorEastAsia" w:hAnsiTheme="minorHAnsi" w:cstheme="minorBidi"/>
            <w:noProof/>
          </w:rPr>
          <w:t xml:space="preserve">  </w:t>
        </w:r>
        <w:r w:rsidRPr="00B47D70">
          <w:rPr>
            <w:rStyle w:val="Hyperlink"/>
            <w:noProof/>
            <w:lang w:val="ro-RO"/>
          </w:rPr>
          <w:t>Dreptul la imagine si protectia datelor cu caracter personal</w:t>
        </w:r>
        <w:r>
          <w:rPr>
            <w:noProof/>
            <w:webHidden/>
          </w:rPr>
          <w:tab/>
        </w:r>
        <w:r>
          <w:rPr>
            <w:noProof/>
            <w:webHidden/>
          </w:rPr>
          <w:fldChar w:fldCharType="begin"/>
        </w:r>
        <w:r>
          <w:rPr>
            <w:noProof/>
            <w:webHidden/>
          </w:rPr>
          <w:instrText xml:space="preserve"> PAGEREF _Toc505875311 \h </w:instrText>
        </w:r>
        <w:r>
          <w:rPr>
            <w:noProof/>
            <w:webHidden/>
          </w:rPr>
        </w:r>
        <w:r>
          <w:rPr>
            <w:noProof/>
            <w:webHidden/>
          </w:rPr>
          <w:fldChar w:fldCharType="separate"/>
        </w:r>
        <w:r>
          <w:rPr>
            <w:noProof/>
            <w:webHidden/>
          </w:rPr>
          <w:t>23</w:t>
        </w:r>
        <w:r>
          <w:rPr>
            <w:noProof/>
            <w:webHidden/>
          </w:rPr>
          <w:fldChar w:fldCharType="end"/>
        </w:r>
      </w:hyperlink>
    </w:p>
    <w:p w14:paraId="25FE7917" w14:textId="5BC4A853" w:rsidR="00A06AAF" w:rsidRDefault="00A06AAF" w:rsidP="00A06AAF">
      <w:pPr>
        <w:pStyle w:val="TOC1"/>
        <w:tabs>
          <w:tab w:val="left" w:pos="440"/>
          <w:tab w:val="right" w:leader="dot" w:pos="9350"/>
        </w:tabs>
        <w:rPr>
          <w:rFonts w:asciiTheme="minorHAnsi" w:eastAsiaTheme="minorEastAsia" w:hAnsiTheme="minorHAnsi" w:cstheme="minorBidi"/>
          <w:noProof/>
        </w:rPr>
      </w:pPr>
      <w:hyperlink w:anchor="_Toc505875312" w:history="1">
        <w:r w:rsidRPr="00B47D70">
          <w:rPr>
            <w:rStyle w:val="Hyperlink"/>
            <w:noProof/>
            <w:lang w:val="ro-RO"/>
          </w:rPr>
          <w:t>7.</w:t>
        </w:r>
        <w:r w:rsidR="008715C2">
          <w:rPr>
            <w:rStyle w:val="Hyperlink"/>
            <w:noProof/>
            <w:lang w:val="ro-RO"/>
          </w:rPr>
          <w:t xml:space="preserve">  </w:t>
        </w:r>
        <w:r w:rsidRPr="00B47D70">
          <w:rPr>
            <w:rStyle w:val="Hyperlink"/>
            <w:noProof/>
            <w:lang w:val="ro-RO"/>
          </w:rPr>
          <w:t>Prevederi finale</w:t>
        </w:r>
        <w:r>
          <w:rPr>
            <w:noProof/>
            <w:webHidden/>
          </w:rPr>
          <w:tab/>
        </w:r>
        <w:r>
          <w:rPr>
            <w:noProof/>
            <w:webHidden/>
          </w:rPr>
          <w:fldChar w:fldCharType="begin"/>
        </w:r>
        <w:r>
          <w:rPr>
            <w:noProof/>
            <w:webHidden/>
          </w:rPr>
          <w:instrText xml:space="preserve"> PAGEREF _Toc505875312 \h </w:instrText>
        </w:r>
        <w:r>
          <w:rPr>
            <w:noProof/>
            <w:webHidden/>
          </w:rPr>
        </w:r>
        <w:r>
          <w:rPr>
            <w:noProof/>
            <w:webHidden/>
          </w:rPr>
          <w:fldChar w:fldCharType="separate"/>
        </w:r>
        <w:r>
          <w:rPr>
            <w:noProof/>
            <w:webHidden/>
          </w:rPr>
          <w:t>24</w:t>
        </w:r>
        <w:r>
          <w:rPr>
            <w:noProof/>
            <w:webHidden/>
          </w:rPr>
          <w:fldChar w:fldCharType="end"/>
        </w:r>
      </w:hyperlink>
    </w:p>
    <w:p w14:paraId="2E784145" w14:textId="77777777" w:rsidR="00A06AAF" w:rsidRDefault="00A06AAF" w:rsidP="00A06AAF">
      <w:pPr>
        <w:pStyle w:val="TOC1"/>
        <w:tabs>
          <w:tab w:val="right" w:leader="dot" w:pos="9350"/>
        </w:tabs>
        <w:rPr>
          <w:rFonts w:asciiTheme="minorHAnsi" w:eastAsiaTheme="minorEastAsia" w:hAnsiTheme="minorHAnsi" w:cstheme="minorBidi"/>
          <w:noProof/>
        </w:rPr>
      </w:pPr>
      <w:hyperlink w:anchor="_Toc505875313" w:history="1">
        <w:r w:rsidRPr="00B47D70">
          <w:rPr>
            <w:rStyle w:val="Hyperlink"/>
            <w:noProof/>
            <w:lang w:val="ro-RO"/>
          </w:rPr>
          <w:t>Anexa A</w:t>
        </w:r>
        <w:r>
          <w:rPr>
            <w:noProof/>
            <w:webHidden/>
          </w:rPr>
          <w:tab/>
        </w:r>
        <w:r>
          <w:rPr>
            <w:noProof/>
            <w:webHidden/>
          </w:rPr>
          <w:fldChar w:fldCharType="begin"/>
        </w:r>
        <w:r>
          <w:rPr>
            <w:noProof/>
            <w:webHidden/>
          </w:rPr>
          <w:instrText xml:space="preserve"> PAGEREF _Toc505875313 \h </w:instrText>
        </w:r>
        <w:r>
          <w:rPr>
            <w:noProof/>
            <w:webHidden/>
          </w:rPr>
        </w:r>
        <w:r>
          <w:rPr>
            <w:noProof/>
            <w:webHidden/>
          </w:rPr>
          <w:fldChar w:fldCharType="separate"/>
        </w:r>
        <w:r>
          <w:rPr>
            <w:noProof/>
            <w:webHidden/>
          </w:rPr>
          <w:t>26</w:t>
        </w:r>
        <w:r>
          <w:rPr>
            <w:noProof/>
            <w:webHidden/>
          </w:rPr>
          <w:fldChar w:fldCharType="end"/>
        </w:r>
      </w:hyperlink>
    </w:p>
    <w:p w14:paraId="566CCCB5" w14:textId="77777777" w:rsidR="00A06AAF" w:rsidRDefault="00A06AAF" w:rsidP="00A06AAF">
      <w:pPr>
        <w:pStyle w:val="TOC1"/>
        <w:tabs>
          <w:tab w:val="right" w:leader="dot" w:pos="9350"/>
        </w:tabs>
        <w:rPr>
          <w:rFonts w:asciiTheme="minorHAnsi" w:eastAsiaTheme="minorEastAsia" w:hAnsiTheme="minorHAnsi" w:cstheme="minorBidi"/>
          <w:noProof/>
        </w:rPr>
      </w:pPr>
      <w:hyperlink w:anchor="_Toc505875314" w:history="1">
        <w:r w:rsidRPr="00B47D70">
          <w:rPr>
            <w:rStyle w:val="Hyperlink"/>
            <w:noProof/>
            <w:lang w:val="ro-RO"/>
          </w:rPr>
          <w:t>TAXE</w:t>
        </w:r>
        <w:r>
          <w:rPr>
            <w:noProof/>
            <w:webHidden/>
          </w:rPr>
          <w:tab/>
        </w:r>
        <w:r>
          <w:rPr>
            <w:noProof/>
            <w:webHidden/>
          </w:rPr>
          <w:fldChar w:fldCharType="begin"/>
        </w:r>
        <w:r>
          <w:rPr>
            <w:noProof/>
            <w:webHidden/>
          </w:rPr>
          <w:instrText xml:space="preserve"> PAGEREF _Toc505875314 \h </w:instrText>
        </w:r>
        <w:r>
          <w:rPr>
            <w:noProof/>
            <w:webHidden/>
          </w:rPr>
        </w:r>
        <w:r>
          <w:rPr>
            <w:noProof/>
            <w:webHidden/>
          </w:rPr>
          <w:fldChar w:fldCharType="separate"/>
        </w:r>
        <w:r>
          <w:rPr>
            <w:noProof/>
            <w:webHidden/>
          </w:rPr>
          <w:t>26</w:t>
        </w:r>
        <w:r>
          <w:rPr>
            <w:noProof/>
            <w:webHidden/>
          </w:rPr>
          <w:fldChar w:fldCharType="end"/>
        </w:r>
      </w:hyperlink>
    </w:p>
    <w:p w14:paraId="26F61106" w14:textId="77777777" w:rsidR="00A06AAF" w:rsidRDefault="00A06AAF" w:rsidP="00A06AAF">
      <w:pPr>
        <w:pStyle w:val="TOC1"/>
        <w:tabs>
          <w:tab w:val="right" w:leader="dot" w:pos="9350"/>
        </w:tabs>
        <w:rPr>
          <w:rFonts w:asciiTheme="minorHAnsi" w:eastAsiaTheme="minorEastAsia" w:hAnsiTheme="minorHAnsi" w:cstheme="minorBidi"/>
          <w:noProof/>
        </w:rPr>
      </w:pPr>
      <w:hyperlink w:anchor="_Toc505875315" w:history="1">
        <w:r w:rsidRPr="00B47D70">
          <w:rPr>
            <w:rStyle w:val="Hyperlink"/>
            <w:noProof/>
            <w:lang w:val="ro-RO"/>
          </w:rPr>
          <w:t>Anexa B</w:t>
        </w:r>
        <w:r>
          <w:rPr>
            <w:noProof/>
            <w:webHidden/>
          </w:rPr>
          <w:tab/>
        </w:r>
        <w:r>
          <w:rPr>
            <w:noProof/>
            <w:webHidden/>
          </w:rPr>
          <w:fldChar w:fldCharType="begin"/>
        </w:r>
        <w:r>
          <w:rPr>
            <w:noProof/>
            <w:webHidden/>
          </w:rPr>
          <w:instrText xml:space="preserve"> PAGEREF _Toc505875315 \h </w:instrText>
        </w:r>
        <w:r>
          <w:rPr>
            <w:noProof/>
            <w:webHidden/>
          </w:rPr>
        </w:r>
        <w:r>
          <w:rPr>
            <w:noProof/>
            <w:webHidden/>
          </w:rPr>
          <w:fldChar w:fldCharType="separate"/>
        </w:r>
        <w:r>
          <w:rPr>
            <w:noProof/>
            <w:webHidden/>
          </w:rPr>
          <w:t>27</w:t>
        </w:r>
        <w:r>
          <w:rPr>
            <w:noProof/>
            <w:webHidden/>
          </w:rPr>
          <w:fldChar w:fldCharType="end"/>
        </w:r>
      </w:hyperlink>
    </w:p>
    <w:p w14:paraId="48F7E1C7" w14:textId="77777777" w:rsidR="00A06AAF" w:rsidRDefault="00A06AAF" w:rsidP="00A06AAF">
      <w:pPr>
        <w:pStyle w:val="TOC1"/>
        <w:tabs>
          <w:tab w:val="right" w:leader="dot" w:pos="9350"/>
        </w:tabs>
        <w:rPr>
          <w:rFonts w:asciiTheme="minorHAnsi" w:eastAsiaTheme="minorEastAsia" w:hAnsiTheme="minorHAnsi" w:cstheme="minorBidi"/>
          <w:noProof/>
        </w:rPr>
      </w:pPr>
      <w:hyperlink w:anchor="_Toc505875316" w:history="1">
        <w:r w:rsidRPr="00B47D70">
          <w:rPr>
            <w:rStyle w:val="Hyperlink"/>
            <w:noProof/>
            <w:lang w:val="ro-RO"/>
          </w:rPr>
          <w:t>Nivel de joc</w:t>
        </w:r>
        <w:r>
          <w:rPr>
            <w:noProof/>
            <w:webHidden/>
          </w:rPr>
          <w:tab/>
        </w:r>
        <w:r>
          <w:rPr>
            <w:noProof/>
            <w:webHidden/>
          </w:rPr>
          <w:fldChar w:fldCharType="begin"/>
        </w:r>
        <w:r>
          <w:rPr>
            <w:noProof/>
            <w:webHidden/>
          </w:rPr>
          <w:instrText xml:space="preserve"> PAGEREF _Toc505875316 \h </w:instrText>
        </w:r>
        <w:r>
          <w:rPr>
            <w:noProof/>
            <w:webHidden/>
          </w:rPr>
        </w:r>
        <w:r>
          <w:rPr>
            <w:noProof/>
            <w:webHidden/>
          </w:rPr>
          <w:fldChar w:fldCharType="separate"/>
        </w:r>
        <w:r>
          <w:rPr>
            <w:noProof/>
            <w:webHidden/>
          </w:rPr>
          <w:t>27</w:t>
        </w:r>
        <w:r>
          <w:rPr>
            <w:noProof/>
            <w:webHidden/>
          </w:rPr>
          <w:fldChar w:fldCharType="end"/>
        </w:r>
      </w:hyperlink>
    </w:p>
    <w:p w14:paraId="689D7DE3" w14:textId="77777777" w:rsidR="00A06AAF" w:rsidRDefault="00A06AAF" w:rsidP="00A06AAF">
      <w:pPr>
        <w:pStyle w:val="TOC1"/>
        <w:tabs>
          <w:tab w:val="right" w:leader="dot" w:pos="9350"/>
        </w:tabs>
        <w:rPr>
          <w:rFonts w:asciiTheme="minorHAnsi" w:eastAsiaTheme="minorEastAsia" w:hAnsiTheme="minorHAnsi" w:cstheme="minorBidi"/>
          <w:noProof/>
        </w:rPr>
      </w:pPr>
      <w:hyperlink w:anchor="_Toc505875317" w:history="1">
        <w:r w:rsidRPr="00B47D70">
          <w:rPr>
            <w:rStyle w:val="Hyperlink"/>
            <w:noProof/>
            <w:lang w:val="ro-RO"/>
          </w:rPr>
          <w:t>Anexa C</w:t>
        </w:r>
        <w:r>
          <w:rPr>
            <w:noProof/>
            <w:webHidden/>
          </w:rPr>
          <w:tab/>
        </w:r>
        <w:r>
          <w:rPr>
            <w:noProof/>
            <w:webHidden/>
          </w:rPr>
          <w:fldChar w:fldCharType="begin"/>
        </w:r>
        <w:r>
          <w:rPr>
            <w:noProof/>
            <w:webHidden/>
          </w:rPr>
          <w:instrText xml:space="preserve"> PAGEREF _Toc505875317 \h </w:instrText>
        </w:r>
        <w:r>
          <w:rPr>
            <w:noProof/>
            <w:webHidden/>
          </w:rPr>
        </w:r>
        <w:r>
          <w:rPr>
            <w:noProof/>
            <w:webHidden/>
          </w:rPr>
          <w:fldChar w:fldCharType="separate"/>
        </w:r>
        <w:r>
          <w:rPr>
            <w:noProof/>
            <w:webHidden/>
          </w:rPr>
          <w:t>30</w:t>
        </w:r>
        <w:r>
          <w:rPr>
            <w:noProof/>
            <w:webHidden/>
          </w:rPr>
          <w:fldChar w:fldCharType="end"/>
        </w:r>
      </w:hyperlink>
    </w:p>
    <w:p w14:paraId="7CF34B32" w14:textId="77777777" w:rsidR="00A06AAF" w:rsidRDefault="00A06AAF" w:rsidP="00A06AAF">
      <w:pPr>
        <w:pStyle w:val="TOC1"/>
        <w:tabs>
          <w:tab w:val="right" w:leader="dot" w:pos="9350"/>
        </w:tabs>
        <w:rPr>
          <w:rFonts w:asciiTheme="minorHAnsi" w:eastAsiaTheme="minorEastAsia" w:hAnsiTheme="minorHAnsi" w:cstheme="minorBidi"/>
          <w:noProof/>
        </w:rPr>
      </w:pPr>
      <w:hyperlink w:anchor="_Toc505875318" w:history="1">
        <w:r w:rsidRPr="00B47D70">
          <w:rPr>
            <w:rStyle w:val="Hyperlink"/>
            <w:noProof/>
            <w:lang w:val="ro-RO"/>
          </w:rPr>
          <w:t>Model contestatie</w:t>
        </w:r>
        <w:r>
          <w:rPr>
            <w:noProof/>
            <w:webHidden/>
          </w:rPr>
          <w:tab/>
        </w:r>
        <w:r>
          <w:rPr>
            <w:noProof/>
            <w:webHidden/>
          </w:rPr>
          <w:fldChar w:fldCharType="begin"/>
        </w:r>
        <w:r>
          <w:rPr>
            <w:noProof/>
            <w:webHidden/>
          </w:rPr>
          <w:instrText xml:space="preserve"> PAGEREF _Toc505875318 \h </w:instrText>
        </w:r>
        <w:r>
          <w:rPr>
            <w:noProof/>
            <w:webHidden/>
          </w:rPr>
        </w:r>
        <w:r>
          <w:rPr>
            <w:noProof/>
            <w:webHidden/>
          </w:rPr>
          <w:fldChar w:fldCharType="separate"/>
        </w:r>
        <w:r>
          <w:rPr>
            <w:noProof/>
            <w:webHidden/>
          </w:rPr>
          <w:t>30</w:t>
        </w:r>
        <w:r>
          <w:rPr>
            <w:noProof/>
            <w:webHidden/>
          </w:rPr>
          <w:fldChar w:fldCharType="end"/>
        </w:r>
      </w:hyperlink>
    </w:p>
    <w:p w14:paraId="1C98C649" w14:textId="77777777" w:rsidR="00A06AAF" w:rsidRDefault="00A06AAF" w:rsidP="00A06AAF">
      <w:pPr>
        <w:pStyle w:val="TOC1"/>
        <w:tabs>
          <w:tab w:val="right" w:leader="dot" w:pos="9350"/>
        </w:tabs>
        <w:rPr>
          <w:rFonts w:asciiTheme="minorHAnsi" w:eastAsiaTheme="minorEastAsia" w:hAnsiTheme="minorHAnsi" w:cstheme="minorBidi"/>
          <w:noProof/>
        </w:rPr>
      </w:pPr>
      <w:hyperlink w:anchor="_Toc505875319" w:history="1">
        <w:r w:rsidRPr="00B47D70">
          <w:rPr>
            <w:rStyle w:val="Hyperlink"/>
            <w:noProof/>
            <w:lang w:val="ro-RO"/>
          </w:rPr>
          <w:t>Contestatie</w:t>
        </w:r>
        <w:r>
          <w:rPr>
            <w:noProof/>
            <w:webHidden/>
          </w:rPr>
          <w:tab/>
        </w:r>
        <w:r>
          <w:rPr>
            <w:noProof/>
            <w:webHidden/>
          </w:rPr>
          <w:fldChar w:fldCharType="begin"/>
        </w:r>
        <w:r>
          <w:rPr>
            <w:noProof/>
            <w:webHidden/>
          </w:rPr>
          <w:instrText xml:space="preserve"> PAGEREF _Toc505875319 \h </w:instrText>
        </w:r>
        <w:r>
          <w:rPr>
            <w:noProof/>
            <w:webHidden/>
          </w:rPr>
        </w:r>
        <w:r>
          <w:rPr>
            <w:noProof/>
            <w:webHidden/>
          </w:rPr>
          <w:fldChar w:fldCharType="separate"/>
        </w:r>
        <w:r>
          <w:rPr>
            <w:noProof/>
            <w:webHidden/>
          </w:rPr>
          <w:t>30</w:t>
        </w:r>
        <w:r>
          <w:rPr>
            <w:noProof/>
            <w:webHidden/>
          </w:rPr>
          <w:fldChar w:fldCharType="end"/>
        </w:r>
      </w:hyperlink>
    </w:p>
    <w:p w14:paraId="2BFBA195" w14:textId="77777777" w:rsidR="00A06AAF" w:rsidRDefault="00A06AAF" w:rsidP="00A06AAF">
      <w:pPr>
        <w:pStyle w:val="TOC1"/>
        <w:tabs>
          <w:tab w:val="right" w:leader="dot" w:pos="9350"/>
        </w:tabs>
        <w:rPr>
          <w:rFonts w:asciiTheme="minorHAnsi" w:eastAsiaTheme="minorEastAsia" w:hAnsiTheme="minorHAnsi" w:cstheme="minorBidi"/>
          <w:noProof/>
        </w:rPr>
      </w:pPr>
      <w:hyperlink w:anchor="_Toc505875320" w:history="1">
        <w:r w:rsidRPr="00B47D70">
          <w:rPr>
            <w:rStyle w:val="Hyperlink"/>
            <w:noProof/>
            <w:lang w:val="ro-RO"/>
          </w:rPr>
          <w:t>Anexa D</w:t>
        </w:r>
        <w:r>
          <w:rPr>
            <w:noProof/>
            <w:webHidden/>
          </w:rPr>
          <w:tab/>
        </w:r>
        <w:r>
          <w:rPr>
            <w:noProof/>
            <w:webHidden/>
          </w:rPr>
          <w:fldChar w:fldCharType="begin"/>
        </w:r>
        <w:r>
          <w:rPr>
            <w:noProof/>
            <w:webHidden/>
          </w:rPr>
          <w:instrText xml:space="preserve"> PAGEREF _Toc505875320 \h </w:instrText>
        </w:r>
        <w:r>
          <w:rPr>
            <w:noProof/>
            <w:webHidden/>
          </w:rPr>
        </w:r>
        <w:r>
          <w:rPr>
            <w:noProof/>
            <w:webHidden/>
          </w:rPr>
          <w:fldChar w:fldCharType="separate"/>
        </w:r>
        <w:r>
          <w:rPr>
            <w:noProof/>
            <w:webHidden/>
          </w:rPr>
          <w:t>31</w:t>
        </w:r>
        <w:r>
          <w:rPr>
            <w:noProof/>
            <w:webHidden/>
          </w:rPr>
          <w:fldChar w:fldCharType="end"/>
        </w:r>
      </w:hyperlink>
    </w:p>
    <w:p w14:paraId="6F729A68" w14:textId="77777777" w:rsidR="00A06AAF" w:rsidRDefault="00A06AAF" w:rsidP="00A06AAF">
      <w:pPr>
        <w:pStyle w:val="TOC1"/>
        <w:tabs>
          <w:tab w:val="right" w:leader="dot" w:pos="9350"/>
        </w:tabs>
        <w:rPr>
          <w:rFonts w:asciiTheme="minorHAnsi" w:eastAsiaTheme="minorEastAsia" w:hAnsiTheme="minorHAnsi" w:cstheme="minorBidi"/>
          <w:noProof/>
        </w:rPr>
      </w:pPr>
      <w:hyperlink w:anchor="_Toc505875321" w:history="1">
        <w:r w:rsidRPr="00B47D70">
          <w:rPr>
            <w:rStyle w:val="Hyperlink"/>
            <w:noProof/>
            <w:lang w:val="ro-RO"/>
          </w:rPr>
          <w:t>Model raspuns contestatie</w:t>
        </w:r>
        <w:r>
          <w:rPr>
            <w:noProof/>
            <w:webHidden/>
          </w:rPr>
          <w:tab/>
        </w:r>
        <w:r>
          <w:rPr>
            <w:noProof/>
            <w:webHidden/>
          </w:rPr>
          <w:fldChar w:fldCharType="begin"/>
        </w:r>
        <w:r>
          <w:rPr>
            <w:noProof/>
            <w:webHidden/>
          </w:rPr>
          <w:instrText xml:space="preserve"> PAGEREF _Toc505875321 \h </w:instrText>
        </w:r>
        <w:r>
          <w:rPr>
            <w:noProof/>
            <w:webHidden/>
          </w:rPr>
        </w:r>
        <w:r>
          <w:rPr>
            <w:noProof/>
            <w:webHidden/>
          </w:rPr>
          <w:fldChar w:fldCharType="separate"/>
        </w:r>
        <w:r>
          <w:rPr>
            <w:noProof/>
            <w:webHidden/>
          </w:rPr>
          <w:t>31</w:t>
        </w:r>
        <w:r>
          <w:rPr>
            <w:noProof/>
            <w:webHidden/>
          </w:rPr>
          <w:fldChar w:fldCharType="end"/>
        </w:r>
      </w:hyperlink>
    </w:p>
    <w:p w14:paraId="1A9A7A59" w14:textId="77777777" w:rsidR="00A06AAF" w:rsidRPr="00AC08EE" w:rsidRDefault="00A06AAF" w:rsidP="00A06AAF">
      <w:pPr>
        <w:rPr>
          <w:lang w:eastAsia="ja-JP"/>
        </w:rPr>
      </w:pPr>
      <w:r>
        <w:rPr>
          <w:lang w:eastAsia="ja-JP"/>
        </w:rPr>
        <w:fldChar w:fldCharType="end"/>
      </w:r>
    </w:p>
    <w:p w14:paraId="335477D5" w14:textId="77777777" w:rsidR="00A06AAF" w:rsidRDefault="00A06AAF" w:rsidP="00A06AAF">
      <w:pPr>
        <w:pStyle w:val="Header"/>
        <w:ind w:left="720"/>
        <w:rPr>
          <w:sz w:val="28"/>
          <w:szCs w:val="28"/>
        </w:rPr>
      </w:pPr>
    </w:p>
    <w:p w14:paraId="4A85F581" w14:textId="77777777" w:rsidR="00A06AAF" w:rsidRPr="00C24200" w:rsidRDefault="00A06AAF" w:rsidP="00A06AAF">
      <w:pPr>
        <w:pStyle w:val="Heading1"/>
        <w:ind w:left="720"/>
      </w:pPr>
      <w:r>
        <w:br w:type="page"/>
      </w:r>
      <w:bookmarkStart w:id="0" w:name="_Toc505875289"/>
      <w:r w:rsidRPr="00C24200">
        <w:lastRenderedPageBreak/>
        <w:t>INFORMATII GENERALE</w:t>
      </w:r>
      <w:bookmarkEnd w:id="0"/>
    </w:p>
    <w:p w14:paraId="10282883" w14:textId="77777777" w:rsidR="00A06AAF" w:rsidRPr="006768C1" w:rsidRDefault="00A06AAF" w:rsidP="00A06AAF">
      <w:pPr>
        <w:pStyle w:val="Heading1"/>
        <w:ind w:left="720"/>
        <w:rPr>
          <w:sz w:val="24"/>
          <w:szCs w:val="24"/>
        </w:rPr>
      </w:pPr>
      <w:bookmarkStart w:id="1" w:name="_Toc505875290"/>
      <w:r w:rsidRPr="006768C1">
        <w:rPr>
          <w:sz w:val="24"/>
          <w:szCs w:val="24"/>
        </w:rPr>
        <w:t>SCOP</w:t>
      </w:r>
      <w:bookmarkEnd w:id="1"/>
    </w:p>
    <w:p w14:paraId="6FA6EA7A" w14:textId="77777777" w:rsidR="00A06AAF" w:rsidRDefault="00A06AAF" w:rsidP="00A06AAF">
      <w:pPr>
        <w:pStyle w:val="ListParagraph"/>
        <w:jc w:val="both"/>
        <w:rPr>
          <w:sz w:val="24"/>
          <w:szCs w:val="24"/>
        </w:rPr>
      </w:pPr>
      <w:r>
        <w:rPr>
          <w:sz w:val="24"/>
          <w:szCs w:val="24"/>
        </w:rPr>
        <w:t>Asociatia Clubul Sportiv ,,</w:t>
      </w:r>
      <w:r w:rsidRPr="003C2E26">
        <w:rPr>
          <w:sz w:val="24"/>
          <w:szCs w:val="24"/>
        </w:rPr>
        <w:t>SPORT CHALLENGE”</w:t>
      </w:r>
      <w:r>
        <w:rPr>
          <w:sz w:val="24"/>
          <w:szCs w:val="24"/>
        </w:rPr>
        <w:t xml:space="preserve"> </w:t>
      </w:r>
      <w:r w:rsidRPr="003C2E26">
        <w:rPr>
          <w:sz w:val="24"/>
          <w:szCs w:val="24"/>
        </w:rPr>
        <w:t>ar</w:t>
      </w:r>
      <w:r>
        <w:rPr>
          <w:sz w:val="24"/>
          <w:szCs w:val="24"/>
        </w:rPr>
        <w:t xml:space="preserve">e ca scop </w:t>
      </w:r>
      <w:r w:rsidRPr="009C48AF">
        <w:rPr>
          <w:sz w:val="24"/>
          <w:szCs w:val="24"/>
        </w:rPr>
        <w:t>descoperi</w:t>
      </w:r>
      <w:r>
        <w:rPr>
          <w:sz w:val="24"/>
          <w:szCs w:val="24"/>
        </w:rPr>
        <w:t>rea, select</w:t>
      </w:r>
      <w:r w:rsidRPr="009C48AF">
        <w:rPr>
          <w:sz w:val="24"/>
          <w:szCs w:val="24"/>
        </w:rPr>
        <w:t>iona</w:t>
      </w:r>
      <w:r>
        <w:rPr>
          <w:sz w:val="24"/>
          <w:szCs w:val="24"/>
        </w:rPr>
        <w:t>rea, initierea si prega</w:t>
      </w:r>
      <w:r w:rsidRPr="009C48AF">
        <w:rPr>
          <w:sz w:val="24"/>
          <w:szCs w:val="24"/>
        </w:rPr>
        <w:t>ti</w:t>
      </w:r>
      <w:r>
        <w:rPr>
          <w:sz w:val="24"/>
          <w:szCs w:val="24"/>
        </w:rPr>
        <w:t>rea</w:t>
      </w:r>
      <w:r w:rsidRPr="009C48AF">
        <w:rPr>
          <w:sz w:val="24"/>
          <w:szCs w:val="24"/>
        </w:rPr>
        <w:t xml:space="preserve"> copii</w:t>
      </w:r>
      <w:r>
        <w:rPr>
          <w:sz w:val="24"/>
          <w:szCs w:val="24"/>
        </w:rPr>
        <w:t>lor</w:t>
      </w:r>
      <w:r w:rsidRPr="009C48AF">
        <w:rPr>
          <w:sz w:val="24"/>
          <w:szCs w:val="24"/>
        </w:rPr>
        <w:t>, tineri</w:t>
      </w:r>
      <w:r>
        <w:rPr>
          <w:sz w:val="24"/>
          <w:szCs w:val="24"/>
        </w:rPr>
        <w:t>lor s</w:t>
      </w:r>
      <w:r w:rsidRPr="009C48AF">
        <w:rPr>
          <w:sz w:val="24"/>
          <w:szCs w:val="24"/>
        </w:rPr>
        <w:t xml:space="preserve">i </w:t>
      </w:r>
      <w:r>
        <w:rPr>
          <w:sz w:val="24"/>
          <w:szCs w:val="24"/>
        </w:rPr>
        <w:t>a adult</w:t>
      </w:r>
      <w:r w:rsidRPr="009C48AF">
        <w:rPr>
          <w:sz w:val="24"/>
          <w:szCs w:val="24"/>
        </w:rPr>
        <w:t>i</w:t>
      </w:r>
      <w:r>
        <w:rPr>
          <w:sz w:val="24"/>
          <w:szCs w:val="24"/>
        </w:rPr>
        <w:t>lor</w:t>
      </w:r>
      <w:r w:rsidRPr="009C48AF">
        <w:rPr>
          <w:sz w:val="24"/>
          <w:szCs w:val="24"/>
        </w:rPr>
        <w:t xml:space="preserve"> </w:t>
      </w:r>
      <w:r>
        <w:rPr>
          <w:sz w:val="24"/>
          <w:szCs w:val="24"/>
        </w:rPr>
        <w:t>in vederea</w:t>
      </w:r>
      <w:r w:rsidRPr="009C48AF">
        <w:rPr>
          <w:sz w:val="24"/>
          <w:szCs w:val="24"/>
        </w:rPr>
        <w:t xml:space="preserve"> practicar</w:t>
      </w:r>
      <w:r>
        <w:rPr>
          <w:sz w:val="24"/>
          <w:szCs w:val="24"/>
        </w:rPr>
        <w:t>ii tenisului de camp, precum si popularizarea acestui sport catre toate categoriile de varsta.</w:t>
      </w:r>
    </w:p>
    <w:p w14:paraId="717E2FB2" w14:textId="77777777" w:rsidR="00A06AAF" w:rsidRDefault="00A06AAF" w:rsidP="00A06AAF">
      <w:pPr>
        <w:pStyle w:val="ListParagraph"/>
        <w:jc w:val="both"/>
        <w:rPr>
          <w:sz w:val="24"/>
          <w:szCs w:val="24"/>
        </w:rPr>
      </w:pPr>
      <w:r>
        <w:rPr>
          <w:sz w:val="24"/>
          <w:szCs w:val="24"/>
        </w:rPr>
        <w:t xml:space="preserve">Asociatia, in vederea indeplinirii scopului sau doreste sa creeze o platforma de persoane interesate sa practice tenisul de camp, indiferent de nivelul lor de joc, in timpul liber, intr-un mediu relaxant, printr-un sistem care sa ajute la cresterea nivelului tehnic, a placerii de a practica sportul si de a isi verifica posibilitatile individuale in practicarea acestui sport. </w:t>
      </w:r>
    </w:p>
    <w:p w14:paraId="10F8B6BA" w14:textId="77777777" w:rsidR="00A06AAF" w:rsidRPr="006768C1" w:rsidRDefault="00A06AAF" w:rsidP="00A06AAF">
      <w:pPr>
        <w:pStyle w:val="Heading1"/>
        <w:ind w:left="720"/>
        <w:rPr>
          <w:sz w:val="24"/>
          <w:szCs w:val="24"/>
        </w:rPr>
      </w:pPr>
      <w:bookmarkStart w:id="2" w:name="_Toc505875291"/>
      <w:r w:rsidRPr="006768C1">
        <w:rPr>
          <w:sz w:val="24"/>
          <w:szCs w:val="24"/>
        </w:rPr>
        <w:t>DEFINITII</w:t>
      </w:r>
      <w:bookmarkEnd w:id="2"/>
    </w:p>
    <w:p w14:paraId="3086C92D" w14:textId="77777777" w:rsidR="00A06AAF" w:rsidRPr="00490CB0" w:rsidRDefault="00A06AAF" w:rsidP="00A06AAF">
      <w:pPr>
        <w:pStyle w:val="ListParagraph"/>
        <w:rPr>
          <w:sz w:val="24"/>
          <w:szCs w:val="24"/>
        </w:rPr>
      </w:pPr>
      <w:r>
        <w:rPr>
          <w:sz w:val="24"/>
          <w:szCs w:val="24"/>
        </w:rPr>
        <w:t>Termenii si expresiile folosite in curprinsul prezentului Regulament vor fi intelese si interpretate conform definitiilor de mai jos:</w:t>
      </w:r>
    </w:p>
    <w:p w14:paraId="3DE08164" w14:textId="77777777" w:rsidR="00A06AAF" w:rsidRDefault="00A06AAF" w:rsidP="00A06AAF">
      <w:pPr>
        <w:pStyle w:val="ListParagraph"/>
        <w:ind w:left="0"/>
        <w:jc w:val="both"/>
        <w:rPr>
          <w:sz w:val="28"/>
          <w:szCs w:val="28"/>
        </w:rPr>
      </w:pPr>
    </w:p>
    <w:p w14:paraId="68D09C16" w14:textId="77777777" w:rsidR="00A06AAF" w:rsidRPr="00C35509" w:rsidRDefault="00A06AAF" w:rsidP="00113EE1">
      <w:pPr>
        <w:pStyle w:val="ListParagraph"/>
        <w:widowControl/>
        <w:numPr>
          <w:ilvl w:val="0"/>
          <w:numId w:val="16"/>
        </w:numPr>
        <w:autoSpaceDE/>
        <w:autoSpaceDN/>
        <w:jc w:val="both"/>
        <w:rPr>
          <w:sz w:val="24"/>
          <w:szCs w:val="24"/>
        </w:rPr>
      </w:pPr>
      <w:r w:rsidRPr="00C35509">
        <w:rPr>
          <w:sz w:val="24"/>
          <w:szCs w:val="24"/>
        </w:rPr>
        <w:t>Asociatia Club Sportiv Sport Challenge - denumita in continuare ,,Asociatia”</w:t>
      </w:r>
      <w:r>
        <w:rPr>
          <w:sz w:val="24"/>
          <w:szCs w:val="24"/>
        </w:rPr>
        <w:t>;</w:t>
      </w:r>
    </w:p>
    <w:p w14:paraId="2600F221" w14:textId="77777777" w:rsidR="00A06AAF" w:rsidRDefault="00A06AAF" w:rsidP="00A06AAF">
      <w:pPr>
        <w:pStyle w:val="ListParagraph"/>
        <w:jc w:val="both"/>
        <w:rPr>
          <w:sz w:val="24"/>
          <w:szCs w:val="24"/>
        </w:rPr>
      </w:pPr>
    </w:p>
    <w:p w14:paraId="0D559251" w14:textId="77777777" w:rsidR="00A06AAF" w:rsidRDefault="00A06AAF" w:rsidP="00113EE1">
      <w:pPr>
        <w:pStyle w:val="ListParagraph"/>
        <w:widowControl/>
        <w:numPr>
          <w:ilvl w:val="0"/>
          <w:numId w:val="16"/>
        </w:numPr>
        <w:autoSpaceDE/>
        <w:autoSpaceDN/>
        <w:jc w:val="both"/>
        <w:rPr>
          <w:sz w:val="24"/>
          <w:szCs w:val="24"/>
        </w:rPr>
      </w:pPr>
      <w:r w:rsidRPr="00AD6A53">
        <w:rPr>
          <w:sz w:val="24"/>
          <w:szCs w:val="24"/>
        </w:rPr>
        <w:t>Circuitul Sport Challenge (,,</w:t>
      </w:r>
      <w:r>
        <w:rPr>
          <w:sz w:val="24"/>
          <w:szCs w:val="24"/>
        </w:rPr>
        <w:t>Circuitul</w:t>
      </w:r>
      <w:r w:rsidRPr="00C35509">
        <w:rPr>
          <w:sz w:val="24"/>
          <w:szCs w:val="24"/>
        </w:rPr>
        <w:t xml:space="preserve">”) – organizarea de evenimente </w:t>
      </w:r>
      <w:r>
        <w:rPr>
          <w:sz w:val="24"/>
          <w:szCs w:val="24"/>
        </w:rPr>
        <w:t xml:space="preserve">cu caracter sportiv amicale, </w:t>
      </w:r>
      <w:r w:rsidRPr="00C35509">
        <w:rPr>
          <w:sz w:val="24"/>
          <w:szCs w:val="24"/>
        </w:rPr>
        <w:t xml:space="preserve">neoficial, </w:t>
      </w:r>
      <w:r>
        <w:rPr>
          <w:sz w:val="24"/>
          <w:szCs w:val="24"/>
        </w:rPr>
        <w:t xml:space="preserve">in vederea atingerii scopului Asociatiei </w:t>
      </w:r>
      <w:r w:rsidRPr="00C35509">
        <w:rPr>
          <w:sz w:val="24"/>
          <w:szCs w:val="24"/>
        </w:rPr>
        <w:t xml:space="preserve">in care jucatorii inregistrati exclusiv pe platforma </w:t>
      </w:r>
      <w:hyperlink r:id="rId7" w:history="1">
        <w:r w:rsidRPr="00C35509">
          <w:rPr>
            <w:rStyle w:val="Hyperlink"/>
            <w:sz w:val="24"/>
            <w:szCs w:val="24"/>
          </w:rPr>
          <w:t>www.competitii-sportive.ro</w:t>
        </w:r>
      </w:hyperlink>
      <w:r w:rsidRPr="00C35509">
        <w:rPr>
          <w:sz w:val="24"/>
          <w:szCs w:val="24"/>
        </w:rPr>
        <w:t xml:space="preserve"> vor putea lua parte la </w:t>
      </w:r>
      <w:r w:rsidRPr="00AD6A53">
        <w:rPr>
          <w:sz w:val="24"/>
          <w:szCs w:val="24"/>
        </w:rPr>
        <w:t>meciuri de tenis</w:t>
      </w:r>
      <w:r w:rsidRPr="00C35509">
        <w:rPr>
          <w:sz w:val="24"/>
          <w:szCs w:val="24"/>
        </w:rPr>
        <w:t xml:space="preserve">, </w:t>
      </w:r>
      <w:r>
        <w:rPr>
          <w:sz w:val="24"/>
          <w:szCs w:val="24"/>
        </w:rPr>
        <w:t>impartite</w:t>
      </w:r>
      <w:r w:rsidRPr="00C35509">
        <w:rPr>
          <w:sz w:val="24"/>
          <w:szCs w:val="24"/>
        </w:rPr>
        <w:t xml:space="preserve"> pe niveluri</w:t>
      </w:r>
      <w:r>
        <w:rPr>
          <w:sz w:val="24"/>
          <w:szCs w:val="24"/>
        </w:rPr>
        <w:t>le</w:t>
      </w:r>
      <w:r w:rsidRPr="00C35509">
        <w:rPr>
          <w:sz w:val="24"/>
          <w:szCs w:val="24"/>
        </w:rPr>
        <w:t xml:space="preserve"> de joc</w:t>
      </w:r>
      <w:r>
        <w:rPr>
          <w:sz w:val="24"/>
          <w:szCs w:val="24"/>
        </w:rPr>
        <w:t xml:space="preserve"> ale jucatorilor</w:t>
      </w:r>
      <w:r w:rsidRPr="00C35509">
        <w:rPr>
          <w:sz w:val="24"/>
          <w:szCs w:val="24"/>
        </w:rPr>
        <w:t>;</w:t>
      </w:r>
    </w:p>
    <w:p w14:paraId="26DAD4FD" w14:textId="77777777" w:rsidR="00A06AAF" w:rsidRPr="00C446E8" w:rsidRDefault="00A06AAF" w:rsidP="00A06AAF">
      <w:pPr>
        <w:jc w:val="both"/>
        <w:rPr>
          <w:sz w:val="24"/>
          <w:szCs w:val="24"/>
        </w:rPr>
      </w:pPr>
    </w:p>
    <w:p w14:paraId="3429C427" w14:textId="77777777" w:rsidR="00A06AAF" w:rsidRDefault="00A06AAF" w:rsidP="00113EE1">
      <w:pPr>
        <w:pStyle w:val="ListParagraph"/>
        <w:widowControl/>
        <w:numPr>
          <w:ilvl w:val="0"/>
          <w:numId w:val="16"/>
        </w:numPr>
        <w:autoSpaceDE/>
        <w:autoSpaceDN/>
        <w:jc w:val="both"/>
        <w:rPr>
          <w:sz w:val="24"/>
          <w:szCs w:val="24"/>
        </w:rPr>
      </w:pPr>
      <w:r>
        <w:rPr>
          <w:sz w:val="24"/>
          <w:szCs w:val="24"/>
        </w:rPr>
        <w:t xml:space="preserve">Circuitul se desfasoara indoor si outdoor de regula, dupa urmatoarele perioade, astfel: </w:t>
      </w:r>
    </w:p>
    <w:p w14:paraId="4156E8A1" w14:textId="77777777" w:rsidR="00A06AAF" w:rsidRPr="00FE600D" w:rsidRDefault="00A06AAF" w:rsidP="00A06AAF">
      <w:pPr>
        <w:pStyle w:val="ListParagraph"/>
        <w:rPr>
          <w:sz w:val="24"/>
          <w:szCs w:val="24"/>
          <w:lang w:val="ro-RO"/>
        </w:rPr>
      </w:pPr>
    </w:p>
    <w:p w14:paraId="3E2747DF" w14:textId="77777777" w:rsidR="00A06AAF" w:rsidRDefault="00A06AAF" w:rsidP="00113EE1">
      <w:pPr>
        <w:pStyle w:val="ListParagraph"/>
        <w:widowControl/>
        <w:numPr>
          <w:ilvl w:val="0"/>
          <w:numId w:val="17"/>
        </w:numPr>
        <w:autoSpaceDE/>
        <w:autoSpaceDN/>
        <w:jc w:val="both"/>
        <w:rPr>
          <w:sz w:val="24"/>
          <w:szCs w:val="24"/>
        </w:rPr>
      </w:pPr>
      <w:r>
        <w:rPr>
          <w:sz w:val="24"/>
          <w:szCs w:val="24"/>
          <w:lang w:val="ro-RO"/>
        </w:rPr>
        <w:t>outdoor (de vara) – in perioada aprilie – octombrie</w:t>
      </w:r>
      <w:r>
        <w:rPr>
          <w:sz w:val="24"/>
          <w:szCs w:val="24"/>
        </w:rPr>
        <w:t>;</w:t>
      </w:r>
    </w:p>
    <w:p w14:paraId="03FD189F" w14:textId="77777777" w:rsidR="00A06AAF" w:rsidRDefault="00A06AAF" w:rsidP="00113EE1">
      <w:pPr>
        <w:pStyle w:val="ListParagraph"/>
        <w:widowControl/>
        <w:numPr>
          <w:ilvl w:val="0"/>
          <w:numId w:val="17"/>
        </w:numPr>
        <w:autoSpaceDE/>
        <w:autoSpaceDN/>
        <w:jc w:val="both"/>
        <w:rPr>
          <w:sz w:val="24"/>
          <w:szCs w:val="24"/>
        </w:rPr>
      </w:pPr>
      <w:r>
        <w:rPr>
          <w:sz w:val="24"/>
          <w:szCs w:val="24"/>
        </w:rPr>
        <w:t>indoor (de iarn</w:t>
      </w:r>
      <w:r>
        <w:rPr>
          <w:sz w:val="24"/>
          <w:szCs w:val="24"/>
          <w:lang w:val="ro-RO"/>
        </w:rPr>
        <w:t>a) – in perioada noiembrie – martie;</w:t>
      </w:r>
    </w:p>
    <w:p w14:paraId="1FA640BD" w14:textId="77777777" w:rsidR="00A06AAF" w:rsidRPr="00742084" w:rsidRDefault="00A06AAF" w:rsidP="00A06AAF">
      <w:pPr>
        <w:jc w:val="both"/>
      </w:pPr>
    </w:p>
    <w:p w14:paraId="480E563F" w14:textId="77777777" w:rsidR="00A06AAF" w:rsidRDefault="00A06AAF" w:rsidP="00113EE1">
      <w:pPr>
        <w:pStyle w:val="ListParagraph"/>
        <w:widowControl/>
        <w:numPr>
          <w:ilvl w:val="0"/>
          <w:numId w:val="16"/>
        </w:numPr>
        <w:autoSpaceDE/>
        <w:autoSpaceDN/>
        <w:jc w:val="both"/>
        <w:rPr>
          <w:sz w:val="24"/>
          <w:szCs w:val="24"/>
        </w:rPr>
      </w:pPr>
      <w:r>
        <w:rPr>
          <w:sz w:val="24"/>
          <w:szCs w:val="24"/>
        </w:rPr>
        <w:t>Club de tenis -</w:t>
      </w:r>
      <w:r>
        <w:rPr>
          <w:sz w:val="24"/>
          <w:szCs w:val="24"/>
        </w:rPr>
        <w:tab/>
        <w:t>reprezinta locul unde se desfasoara meciurile de tenis, responsabilitatea cu privire la conditiile terenului de joc, si a desfasurarii activitatii, inclusiv, dar fara a se limitat la continutul regulamentului interior al clubului si respectarii acestuia, revenindu-le exclusiv proprietarilor si administratorilor cluburilor de tenis;</w:t>
      </w:r>
    </w:p>
    <w:p w14:paraId="690F8294" w14:textId="77777777" w:rsidR="00A06AAF" w:rsidRDefault="00A06AAF" w:rsidP="00A06AAF">
      <w:pPr>
        <w:pStyle w:val="ListParagraph"/>
        <w:ind w:left="360"/>
        <w:jc w:val="both"/>
        <w:rPr>
          <w:sz w:val="24"/>
          <w:szCs w:val="24"/>
        </w:rPr>
      </w:pPr>
    </w:p>
    <w:p w14:paraId="131163DA" w14:textId="77777777" w:rsidR="00A06AAF" w:rsidRDefault="00A06AAF" w:rsidP="00113EE1">
      <w:pPr>
        <w:pStyle w:val="ListParagraph"/>
        <w:widowControl/>
        <w:numPr>
          <w:ilvl w:val="0"/>
          <w:numId w:val="16"/>
        </w:numPr>
        <w:autoSpaceDE/>
        <w:autoSpaceDN/>
        <w:jc w:val="both"/>
        <w:rPr>
          <w:sz w:val="24"/>
          <w:szCs w:val="24"/>
        </w:rPr>
      </w:pPr>
      <w:r w:rsidRPr="00E30E45">
        <w:rPr>
          <w:sz w:val="24"/>
          <w:szCs w:val="24"/>
        </w:rPr>
        <w:t>Comportament nesportiv –</w:t>
      </w:r>
      <w:r>
        <w:rPr>
          <w:sz w:val="24"/>
          <w:szCs w:val="24"/>
        </w:rPr>
        <w:t xml:space="preserve"> orice fel de injurii (cum ar fi, un abuz verbal sau fizic) aduse jucatorilor, arbitrilor, spectatorilor sau personalului/conducerii Circuitului, prin orice modalitate. Comportamentul nesportiv nu va fi tolerat si se vor aplica masurile, stabilite la capitolul 3.1. Penalitati.</w:t>
      </w:r>
    </w:p>
    <w:p w14:paraId="1D304DE2" w14:textId="77777777" w:rsidR="00A06AAF" w:rsidRDefault="00A06AAF" w:rsidP="00A06AAF">
      <w:pPr>
        <w:pStyle w:val="ListParagraph"/>
        <w:rPr>
          <w:sz w:val="24"/>
          <w:szCs w:val="24"/>
        </w:rPr>
      </w:pPr>
    </w:p>
    <w:p w14:paraId="6128869B" w14:textId="77777777" w:rsidR="00A06AAF" w:rsidRDefault="00A06AAF" w:rsidP="00A06AAF">
      <w:pPr>
        <w:pStyle w:val="ListParagraph"/>
        <w:jc w:val="both"/>
        <w:rPr>
          <w:sz w:val="24"/>
          <w:szCs w:val="24"/>
        </w:rPr>
      </w:pPr>
    </w:p>
    <w:p w14:paraId="6AC0C84A" w14:textId="77777777" w:rsidR="00A06AAF" w:rsidRDefault="00A06AAF" w:rsidP="00113EE1">
      <w:pPr>
        <w:pStyle w:val="ListParagraph"/>
        <w:widowControl/>
        <w:numPr>
          <w:ilvl w:val="0"/>
          <w:numId w:val="16"/>
        </w:numPr>
        <w:autoSpaceDE/>
        <w:autoSpaceDN/>
        <w:jc w:val="both"/>
        <w:rPr>
          <w:sz w:val="24"/>
          <w:szCs w:val="24"/>
        </w:rPr>
      </w:pPr>
      <w:r>
        <w:rPr>
          <w:sz w:val="24"/>
          <w:szCs w:val="24"/>
        </w:rPr>
        <w:t>Conducerea Circuitului - reprezentata de catre persoanele desemnate de catre Asociatie Adrian Iacob, presedint</w:t>
      </w:r>
      <w:r>
        <w:rPr>
          <w:sz w:val="24"/>
          <w:szCs w:val="24"/>
          <w:highlight w:val="yellow"/>
        </w:rPr>
        <w:t>e</w:t>
      </w:r>
      <w:r>
        <w:rPr>
          <w:sz w:val="24"/>
          <w:szCs w:val="24"/>
        </w:rPr>
        <w:t>;</w:t>
      </w:r>
    </w:p>
    <w:p w14:paraId="00D0B2E0" w14:textId="77777777" w:rsidR="00A06AAF" w:rsidRPr="00185D9C" w:rsidRDefault="00A06AAF" w:rsidP="00113EE1">
      <w:pPr>
        <w:pStyle w:val="ListParagraph"/>
        <w:widowControl/>
        <w:numPr>
          <w:ilvl w:val="0"/>
          <w:numId w:val="16"/>
        </w:numPr>
        <w:autoSpaceDE/>
        <w:autoSpaceDN/>
        <w:jc w:val="both"/>
        <w:rPr>
          <w:sz w:val="24"/>
          <w:szCs w:val="24"/>
        </w:rPr>
      </w:pPr>
      <w:r w:rsidRPr="00DB5FF7">
        <w:rPr>
          <w:sz w:val="24"/>
          <w:szCs w:val="24"/>
        </w:rPr>
        <w:t>Conditii meteo extreme –</w:t>
      </w:r>
      <w:r>
        <w:rPr>
          <w:sz w:val="24"/>
          <w:szCs w:val="24"/>
        </w:rPr>
        <w:t xml:space="preserve"> </w:t>
      </w:r>
      <w:r w:rsidRPr="00DB5FF7">
        <w:rPr>
          <w:sz w:val="24"/>
          <w:szCs w:val="24"/>
          <w:lang w:val="ro-RO"/>
        </w:rPr>
        <w:t xml:space="preserve">sunt reprezentate de: temperaturi extreme, fulgere, vant, ploaie sau fum, </w:t>
      </w:r>
      <w:r>
        <w:rPr>
          <w:sz w:val="24"/>
          <w:szCs w:val="24"/>
          <w:lang w:val="ro-RO"/>
        </w:rPr>
        <w:t>sau</w:t>
      </w:r>
      <w:r w:rsidRPr="00DB5FF7">
        <w:rPr>
          <w:sz w:val="24"/>
          <w:szCs w:val="24"/>
          <w:lang w:val="ro-RO"/>
        </w:rPr>
        <w:t xml:space="preserve"> orice alte conditii care sunt definite de autoritatiile in domeniu ca fiind extreme si care pot conduce la imposibilitatea obiectiva de de</w:t>
      </w:r>
      <w:r>
        <w:rPr>
          <w:sz w:val="24"/>
          <w:szCs w:val="24"/>
          <w:lang w:val="ro-RO"/>
        </w:rPr>
        <w:t>sfasurarea a unui meci de tenis;</w:t>
      </w:r>
    </w:p>
    <w:p w14:paraId="616AF5BE" w14:textId="77777777" w:rsidR="00A06AAF" w:rsidRPr="00DB5FF7" w:rsidRDefault="00A06AAF" w:rsidP="00A06AAF">
      <w:pPr>
        <w:pStyle w:val="ListParagraph"/>
        <w:jc w:val="both"/>
        <w:rPr>
          <w:sz w:val="24"/>
          <w:szCs w:val="24"/>
        </w:rPr>
      </w:pPr>
    </w:p>
    <w:p w14:paraId="5F6266F8" w14:textId="77777777" w:rsidR="00A06AAF" w:rsidRDefault="00A06AAF" w:rsidP="00113EE1">
      <w:pPr>
        <w:pStyle w:val="ListParagraph"/>
        <w:widowControl/>
        <w:numPr>
          <w:ilvl w:val="0"/>
          <w:numId w:val="16"/>
        </w:numPr>
        <w:autoSpaceDE/>
        <w:autoSpaceDN/>
        <w:jc w:val="both"/>
        <w:rPr>
          <w:sz w:val="24"/>
          <w:szCs w:val="24"/>
        </w:rPr>
      </w:pPr>
      <w:r>
        <w:rPr>
          <w:sz w:val="24"/>
          <w:szCs w:val="24"/>
        </w:rPr>
        <w:t>Jucator – orice persoana, indiferent de varsta, sex sau nivel de joc, care doreste sa participe la Circuit, asa cum este descris in prezentul Regulament;</w:t>
      </w:r>
    </w:p>
    <w:p w14:paraId="5D152171" w14:textId="77777777" w:rsidR="00A06AAF" w:rsidRPr="00567DEC" w:rsidRDefault="00A06AAF" w:rsidP="00A06AAF">
      <w:pPr>
        <w:pStyle w:val="ListParagraph"/>
        <w:jc w:val="both"/>
        <w:rPr>
          <w:sz w:val="24"/>
          <w:szCs w:val="24"/>
        </w:rPr>
      </w:pPr>
    </w:p>
    <w:p w14:paraId="0EB0D4BB" w14:textId="77777777" w:rsidR="00A06AAF" w:rsidRPr="00DB5FF7" w:rsidRDefault="00A06AAF" w:rsidP="00113EE1">
      <w:pPr>
        <w:pStyle w:val="ListParagraph"/>
        <w:widowControl/>
        <w:numPr>
          <w:ilvl w:val="0"/>
          <w:numId w:val="16"/>
        </w:numPr>
        <w:autoSpaceDE/>
        <w:autoSpaceDN/>
        <w:jc w:val="both"/>
        <w:rPr>
          <w:sz w:val="24"/>
          <w:szCs w:val="24"/>
        </w:rPr>
      </w:pPr>
      <w:r>
        <w:rPr>
          <w:sz w:val="24"/>
          <w:szCs w:val="24"/>
        </w:rPr>
        <w:t>Minori – persoanele cu varsta cuprinsa intre 11 si 18 ani neimpliniti;</w:t>
      </w:r>
    </w:p>
    <w:p w14:paraId="30DDB3E5" w14:textId="77777777" w:rsidR="00A06AAF" w:rsidRPr="00A47174" w:rsidRDefault="00A06AAF" w:rsidP="00A06AAF">
      <w:pPr>
        <w:pStyle w:val="ListParagraph"/>
        <w:jc w:val="both"/>
        <w:rPr>
          <w:sz w:val="24"/>
          <w:szCs w:val="24"/>
        </w:rPr>
      </w:pPr>
    </w:p>
    <w:p w14:paraId="444B273E" w14:textId="77777777" w:rsidR="00A06AAF" w:rsidRDefault="00A06AAF" w:rsidP="00113EE1">
      <w:pPr>
        <w:pStyle w:val="ListParagraph"/>
        <w:widowControl/>
        <w:numPr>
          <w:ilvl w:val="0"/>
          <w:numId w:val="16"/>
        </w:numPr>
        <w:autoSpaceDE/>
        <w:autoSpaceDN/>
        <w:jc w:val="both"/>
        <w:rPr>
          <w:sz w:val="24"/>
          <w:szCs w:val="24"/>
        </w:rPr>
      </w:pPr>
      <w:r>
        <w:rPr>
          <w:sz w:val="24"/>
          <w:szCs w:val="24"/>
        </w:rPr>
        <w:t xml:space="preserve">Nivel de joc – exista 8 niveluri de joc, de la incepatori pana la fosti jucatori de profesionisti: </w:t>
      </w:r>
      <w:r w:rsidRPr="00AE169F">
        <w:rPr>
          <w:b/>
          <w:bCs/>
          <w:sz w:val="24"/>
          <w:szCs w:val="24"/>
        </w:rPr>
        <w:t>,</w:t>
      </w:r>
      <w:r>
        <w:rPr>
          <w:sz w:val="24"/>
          <w:szCs w:val="24"/>
        </w:rPr>
        <w:t>,</w:t>
      </w:r>
      <w:r w:rsidRPr="001B63C1">
        <w:rPr>
          <w:b/>
          <w:bCs/>
          <w:sz w:val="24"/>
          <w:szCs w:val="24"/>
        </w:rPr>
        <w:t>Entry</w:t>
      </w:r>
      <w:r w:rsidRPr="001B63C1">
        <w:rPr>
          <w:sz w:val="24"/>
          <w:szCs w:val="24"/>
        </w:rPr>
        <w:t>”,  „</w:t>
      </w:r>
      <w:r w:rsidRPr="001B63C1">
        <w:rPr>
          <w:b/>
          <w:bCs/>
          <w:sz w:val="24"/>
          <w:szCs w:val="24"/>
        </w:rPr>
        <w:t>Starter</w:t>
      </w:r>
      <w:r w:rsidRPr="001B63C1">
        <w:rPr>
          <w:sz w:val="24"/>
          <w:szCs w:val="24"/>
        </w:rPr>
        <w:t>",</w:t>
      </w:r>
      <w:r>
        <w:rPr>
          <w:sz w:val="24"/>
          <w:szCs w:val="24"/>
        </w:rPr>
        <w:t xml:space="preserve"> </w:t>
      </w:r>
      <w:r w:rsidRPr="001B63C1">
        <w:rPr>
          <w:sz w:val="24"/>
          <w:szCs w:val="24"/>
        </w:rPr>
        <w:t>„</w:t>
      </w:r>
      <w:r w:rsidRPr="001B63C1">
        <w:rPr>
          <w:b/>
          <w:bCs/>
          <w:sz w:val="24"/>
          <w:szCs w:val="24"/>
        </w:rPr>
        <w:t>Mediu</w:t>
      </w:r>
      <w:r w:rsidRPr="001B63C1">
        <w:rPr>
          <w:sz w:val="24"/>
          <w:szCs w:val="24"/>
        </w:rPr>
        <w:t>", „</w:t>
      </w:r>
      <w:r w:rsidRPr="001B63C1">
        <w:rPr>
          <w:b/>
          <w:bCs/>
          <w:sz w:val="24"/>
          <w:szCs w:val="24"/>
        </w:rPr>
        <w:t>Master</w:t>
      </w:r>
      <w:r w:rsidRPr="001B63C1">
        <w:rPr>
          <w:sz w:val="24"/>
          <w:szCs w:val="24"/>
        </w:rPr>
        <w:t>", „</w:t>
      </w:r>
      <w:r w:rsidRPr="001B63C1">
        <w:rPr>
          <w:b/>
          <w:bCs/>
          <w:sz w:val="24"/>
          <w:szCs w:val="24"/>
        </w:rPr>
        <w:t>Expert</w:t>
      </w:r>
      <w:r w:rsidRPr="001B63C1">
        <w:rPr>
          <w:sz w:val="24"/>
          <w:szCs w:val="24"/>
        </w:rPr>
        <w:t>", „</w:t>
      </w:r>
      <w:r w:rsidRPr="001B63C1">
        <w:rPr>
          <w:b/>
          <w:bCs/>
          <w:sz w:val="24"/>
          <w:szCs w:val="24"/>
        </w:rPr>
        <w:t>Stelar</w:t>
      </w:r>
      <w:r w:rsidRPr="001B63C1">
        <w:rPr>
          <w:sz w:val="24"/>
          <w:szCs w:val="24"/>
        </w:rPr>
        <w:t>”, „</w:t>
      </w:r>
      <w:r w:rsidRPr="001B63C1">
        <w:rPr>
          <w:b/>
          <w:bCs/>
          <w:sz w:val="24"/>
          <w:szCs w:val="24"/>
        </w:rPr>
        <w:t>Galactic</w:t>
      </w:r>
      <w:r w:rsidRPr="001B63C1">
        <w:rPr>
          <w:sz w:val="24"/>
          <w:szCs w:val="24"/>
        </w:rPr>
        <w:t>" si “</w:t>
      </w:r>
      <w:r w:rsidRPr="001B63C1">
        <w:rPr>
          <w:b/>
          <w:bCs/>
          <w:sz w:val="24"/>
          <w:szCs w:val="24"/>
        </w:rPr>
        <w:t>Pro</w:t>
      </w:r>
      <w:r>
        <w:rPr>
          <w:sz w:val="24"/>
          <w:szCs w:val="24"/>
        </w:rPr>
        <w:t>”;</w:t>
      </w:r>
    </w:p>
    <w:p w14:paraId="122D4134" w14:textId="77777777" w:rsidR="00A06AAF" w:rsidRDefault="00A06AAF" w:rsidP="00A06AAF">
      <w:pPr>
        <w:pStyle w:val="ListParagraph"/>
        <w:jc w:val="both"/>
        <w:rPr>
          <w:sz w:val="24"/>
          <w:szCs w:val="24"/>
        </w:rPr>
      </w:pPr>
    </w:p>
    <w:p w14:paraId="6D2B2CE6" w14:textId="77777777" w:rsidR="00A06AAF" w:rsidRDefault="00A06AAF" w:rsidP="00113EE1">
      <w:pPr>
        <w:pStyle w:val="ListParagraph"/>
        <w:widowControl/>
        <w:numPr>
          <w:ilvl w:val="0"/>
          <w:numId w:val="16"/>
        </w:numPr>
        <w:autoSpaceDE/>
        <w:autoSpaceDN/>
        <w:jc w:val="both"/>
        <w:rPr>
          <w:sz w:val="24"/>
          <w:szCs w:val="24"/>
        </w:rPr>
      </w:pPr>
      <w:r>
        <w:rPr>
          <w:sz w:val="24"/>
          <w:szCs w:val="24"/>
        </w:rPr>
        <w:t>Participant – orice persoana care ia parte la desfasurarea unui eveniment, indiferent de calitatea in care participa (jucator, arbitru, spectator);</w:t>
      </w:r>
    </w:p>
    <w:p w14:paraId="2C66588F" w14:textId="77777777" w:rsidR="00A06AAF" w:rsidRPr="005302B0" w:rsidRDefault="00A06AAF" w:rsidP="00A06AAF">
      <w:pPr>
        <w:pStyle w:val="ListParagraph"/>
        <w:rPr>
          <w:sz w:val="24"/>
          <w:szCs w:val="24"/>
        </w:rPr>
      </w:pPr>
    </w:p>
    <w:p w14:paraId="6D603A17" w14:textId="77777777" w:rsidR="00A06AAF" w:rsidRDefault="00A06AAF" w:rsidP="00113EE1">
      <w:pPr>
        <w:pStyle w:val="ListParagraph"/>
        <w:widowControl/>
        <w:numPr>
          <w:ilvl w:val="0"/>
          <w:numId w:val="16"/>
        </w:numPr>
        <w:autoSpaceDE/>
        <w:autoSpaceDN/>
        <w:jc w:val="both"/>
        <w:rPr>
          <w:sz w:val="24"/>
          <w:szCs w:val="24"/>
        </w:rPr>
      </w:pPr>
      <w:r>
        <w:rPr>
          <w:sz w:val="24"/>
          <w:szCs w:val="24"/>
        </w:rPr>
        <w:t>Regulamentul Asociatiei</w:t>
      </w:r>
      <w:r w:rsidRPr="002738E1">
        <w:rPr>
          <w:sz w:val="24"/>
          <w:szCs w:val="24"/>
        </w:rPr>
        <w:t xml:space="preserve"> Club Sportiv </w:t>
      </w:r>
      <w:r>
        <w:rPr>
          <w:sz w:val="24"/>
          <w:szCs w:val="24"/>
        </w:rPr>
        <w:t>,,</w:t>
      </w:r>
      <w:r w:rsidRPr="002738E1">
        <w:rPr>
          <w:sz w:val="24"/>
          <w:szCs w:val="24"/>
        </w:rPr>
        <w:t>Sport Challenge</w:t>
      </w:r>
      <w:r>
        <w:rPr>
          <w:sz w:val="24"/>
          <w:szCs w:val="24"/>
        </w:rPr>
        <w:t xml:space="preserve">” – set de informatii, reguli si conditii generale de participare la evenimentele organizate de catre Asociatie si care sunt obligatorii pentru jucatorii care se inregistreaza pe </w:t>
      </w:r>
      <w:r w:rsidRPr="003A784A">
        <w:rPr>
          <w:sz w:val="24"/>
          <w:szCs w:val="24"/>
        </w:rPr>
        <w:t xml:space="preserve">platforma </w:t>
      </w:r>
      <w:hyperlink r:id="rId8" w:history="1">
        <w:r w:rsidRPr="00E90905">
          <w:rPr>
            <w:rStyle w:val="Hyperlink"/>
            <w:sz w:val="24"/>
            <w:szCs w:val="24"/>
          </w:rPr>
          <w:t>www.competitii-sportive.ro</w:t>
        </w:r>
      </w:hyperlink>
      <w:r>
        <w:rPr>
          <w:color w:val="4F81BD"/>
          <w:sz w:val="24"/>
          <w:szCs w:val="24"/>
          <w:u w:val="single"/>
        </w:rPr>
        <w:t xml:space="preserve">, </w:t>
      </w:r>
      <w:r>
        <w:rPr>
          <w:sz w:val="24"/>
          <w:szCs w:val="24"/>
        </w:rPr>
        <w:t>prin crearea unui cont de utilizator;</w:t>
      </w:r>
    </w:p>
    <w:p w14:paraId="1FA183E3" w14:textId="77777777" w:rsidR="00A06AAF" w:rsidRPr="00DC515B" w:rsidRDefault="00A06AAF" w:rsidP="00A06AAF">
      <w:pPr>
        <w:pStyle w:val="ListParagraph"/>
        <w:rPr>
          <w:sz w:val="24"/>
          <w:szCs w:val="24"/>
        </w:rPr>
      </w:pPr>
    </w:p>
    <w:p w14:paraId="124D54F0" w14:textId="77777777" w:rsidR="00A06AAF" w:rsidRPr="00567DEC" w:rsidRDefault="00A06AAF" w:rsidP="00113EE1">
      <w:pPr>
        <w:pStyle w:val="ListParagraph"/>
        <w:widowControl/>
        <w:numPr>
          <w:ilvl w:val="0"/>
          <w:numId w:val="16"/>
        </w:numPr>
        <w:autoSpaceDE/>
        <w:autoSpaceDN/>
        <w:jc w:val="both"/>
        <w:rPr>
          <w:sz w:val="24"/>
          <w:szCs w:val="24"/>
        </w:rPr>
      </w:pPr>
      <w:r>
        <w:rPr>
          <w:sz w:val="24"/>
          <w:szCs w:val="24"/>
        </w:rPr>
        <w:t>Sustinator – orice persoana care insoteste un jucator sau participa in calitate de spectator la desfasurarea unui turneu;</w:t>
      </w:r>
    </w:p>
    <w:p w14:paraId="3BC03AE1" w14:textId="77777777" w:rsidR="00A06AAF" w:rsidRDefault="00A06AAF" w:rsidP="00A06AAF">
      <w:pPr>
        <w:pStyle w:val="ListParagraph"/>
        <w:jc w:val="both"/>
        <w:rPr>
          <w:sz w:val="24"/>
          <w:szCs w:val="24"/>
        </w:rPr>
      </w:pPr>
    </w:p>
    <w:p w14:paraId="589F8C59" w14:textId="77777777" w:rsidR="00A06AAF" w:rsidRPr="00C446E8" w:rsidRDefault="00A06AAF" w:rsidP="00113EE1">
      <w:pPr>
        <w:pStyle w:val="ListParagraph"/>
        <w:widowControl/>
        <w:numPr>
          <w:ilvl w:val="0"/>
          <w:numId w:val="16"/>
        </w:numPr>
        <w:autoSpaceDE/>
        <w:autoSpaceDN/>
        <w:jc w:val="both"/>
        <w:rPr>
          <w:sz w:val="24"/>
          <w:szCs w:val="24"/>
        </w:rPr>
      </w:pPr>
      <w:r w:rsidRPr="00A47174">
        <w:rPr>
          <w:sz w:val="24"/>
          <w:szCs w:val="24"/>
        </w:rPr>
        <w:t>Teren de joc – meciurile din cadrul unui turneu se vor desf</w:t>
      </w:r>
      <w:r>
        <w:rPr>
          <w:sz w:val="24"/>
          <w:szCs w:val="24"/>
        </w:rPr>
        <w:t>as</w:t>
      </w:r>
      <w:r w:rsidRPr="00A47174">
        <w:rPr>
          <w:sz w:val="24"/>
          <w:szCs w:val="24"/>
        </w:rPr>
        <w:t>ura pe aceea</w:t>
      </w:r>
      <w:r>
        <w:rPr>
          <w:sz w:val="24"/>
          <w:szCs w:val="24"/>
        </w:rPr>
        <w:t>s</w:t>
      </w:r>
      <w:r w:rsidRPr="00A47174">
        <w:rPr>
          <w:sz w:val="24"/>
          <w:szCs w:val="24"/>
        </w:rPr>
        <w:t>i suprafa</w:t>
      </w:r>
      <w:r>
        <w:rPr>
          <w:sz w:val="24"/>
          <w:szCs w:val="24"/>
        </w:rPr>
        <w:t>ta</w:t>
      </w:r>
      <w:r w:rsidRPr="00A47174">
        <w:rPr>
          <w:sz w:val="24"/>
          <w:szCs w:val="24"/>
        </w:rPr>
        <w:t xml:space="preserve">. </w:t>
      </w:r>
      <w:r>
        <w:rPr>
          <w:sz w:val="24"/>
          <w:szCs w:val="24"/>
        </w:rPr>
        <w:t>I</w:t>
      </w:r>
      <w:r w:rsidRPr="00A47174">
        <w:rPr>
          <w:sz w:val="24"/>
          <w:szCs w:val="24"/>
        </w:rPr>
        <w:t>n cazurile de condi</w:t>
      </w:r>
      <w:r>
        <w:rPr>
          <w:sz w:val="24"/>
          <w:szCs w:val="24"/>
        </w:rPr>
        <w:t>t</w:t>
      </w:r>
      <w:r w:rsidRPr="00A47174">
        <w:rPr>
          <w:sz w:val="24"/>
          <w:szCs w:val="24"/>
        </w:rPr>
        <w:t>ii meteo extreme, a</w:t>
      </w:r>
      <w:r>
        <w:rPr>
          <w:sz w:val="24"/>
          <w:szCs w:val="24"/>
        </w:rPr>
        <w:t>s</w:t>
      </w:r>
      <w:r w:rsidRPr="00A47174">
        <w:rPr>
          <w:sz w:val="24"/>
          <w:szCs w:val="24"/>
        </w:rPr>
        <w:t xml:space="preserve">a cum sunt definite </w:t>
      </w:r>
      <w:r>
        <w:rPr>
          <w:sz w:val="24"/>
          <w:szCs w:val="24"/>
        </w:rPr>
        <w:t>i</w:t>
      </w:r>
      <w:r w:rsidRPr="00A47174">
        <w:rPr>
          <w:sz w:val="24"/>
          <w:szCs w:val="24"/>
        </w:rPr>
        <w:t>n prezentul Regulament, meciurile vor putea fi mutate pe o al</w:t>
      </w:r>
      <w:r>
        <w:rPr>
          <w:sz w:val="24"/>
          <w:szCs w:val="24"/>
        </w:rPr>
        <w:t>ta suprafata de joc, acoperita sau nu.</w:t>
      </w:r>
    </w:p>
    <w:p w14:paraId="7BD81E86" w14:textId="77777777" w:rsidR="00A06AAF" w:rsidRDefault="00A06AAF" w:rsidP="00A06AAF">
      <w:pPr>
        <w:pStyle w:val="ListParagraph"/>
        <w:jc w:val="both"/>
        <w:rPr>
          <w:sz w:val="24"/>
          <w:szCs w:val="24"/>
        </w:rPr>
      </w:pPr>
    </w:p>
    <w:p w14:paraId="2D1805F9" w14:textId="77777777" w:rsidR="00A06AAF" w:rsidRPr="00BD484C" w:rsidRDefault="00A06AAF" w:rsidP="00113EE1">
      <w:pPr>
        <w:pStyle w:val="ListParagraph"/>
        <w:widowControl/>
        <w:numPr>
          <w:ilvl w:val="0"/>
          <w:numId w:val="16"/>
        </w:numPr>
        <w:autoSpaceDE/>
        <w:autoSpaceDN/>
        <w:jc w:val="both"/>
        <w:rPr>
          <w:sz w:val="24"/>
          <w:szCs w:val="24"/>
        </w:rPr>
      </w:pPr>
      <w:r>
        <w:rPr>
          <w:sz w:val="24"/>
          <w:szCs w:val="24"/>
        </w:rPr>
        <w:t>Turneu – un turneu include mai multe competitii, fiecare organizata pentru un anumit nivel de joc;</w:t>
      </w:r>
    </w:p>
    <w:p w14:paraId="0DA9EEB6" w14:textId="77777777" w:rsidR="00A06AAF" w:rsidRPr="006768C1" w:rsidRDefault="00A06AAF" w:rsidP="00A06AAF">
      <w:pPr>
        <w:pStyle w:val="Heading1"/>
        <w:ind w:left="720"/>
        <w:rPr>
          <w:sz w:val="24"/>
          <w:szCs w:val="24"/>
        </w:rPr>
      </w:pPr>
      <w:bookmarkStart w:id="3" w:name="_Toc505875292"/>
      <w:r w:rsidRPr="006768C1">
        <w:rPr>
          <w:sz w:val="24"/>
          <w:szCs w:val="24"/>
        </w:rPr>
        <w:t>TAXE</w:t>
      </w:r>
      <w:bookmarkEnd w:id="3"/>
    </w:p>
    <w:p w14:paraId="4B377A02" w14:textId="77777777" w:rsidR="00A06AAF" w:rsidRDefault="00A06AAF" w:rsidP="00A06AAF">
      <w:pPr>
        <w:pStyle w:val="ListParagraph"/>
        <w:ind w:left="630"/>
        <w:jc w:val="both"/>
        <w:rPr>
          <w:sz w:val="28"/>
          <w:szCs w:val="28"/>
        </w:rPr>
      </w:pPr>
    </w:p>
    <w:p w14:paraId="2A5079EA" w14:textId="77777777" w:rsidR="00A06AAF" w:rsidRPr="00E21836" w:rsidRDefault="00A06AAF" w:rsidP="00A06AAF">
      <w:pPr>
        <w:pStyle w:val="ListParagraph"/>
        <w:ind w:left="630"/>
        <w:jc w:val="both"/>
        <w:rPr>
          <w:sz w:val="24"/>
          <w:szCs w:val="24"/>
        </w:rPr>
      </w:pPr>
      <w:r>
        <w:rPr>
          <w:sz w:val="24"/>
          <w:szCs w:val="24"/>
        </w:rPr>
        <w:t>Urmatoarele tipuri de taxe pot fi solicitate, cuantumul lor putand fi modificat in mod unilateral de catre conducerea Circuitului:</w:t>
      </w:r>
    </w:p>
    <w:p w14:paraId="6C61E204" w14:textId="77777777" w:rsidR="00A06AAF" w:rsidRDefault="00A06AAF" w:rsidP="00A06AAF">
      <w:pPr>
        <w:pStyle w:val="ListParagraph"/>
        <w:ind w:left="0"/>
        <w:jc w:val="both"/>
        <w:rPr>
          <w:sz w:val="28"/>
          <w:szCs w:val="28"/>
        </w:rPr>
      </w:pPr>
    </w:p>
    <w:p w14:paraId="0228B5C2" w14:textId="77777777" w:rsidR="00A06AAF" w:rsidRPr="00E21836" w:rsidRDefault="00A06AAF" w:rsidP="00113EE1">
      <w:pPr>
        <w:pStyle w:val="ListParagraph"/>
        <w:widowControl/>
        <w:numPr>
          <w:ilvl w:val="0"/>
          <w:numId w:val="18"/>
        </w:numPr>
        <w:autoSpaceDE/>
        <w:autoSpaceDN/>
        <w:jc w:val="both"/>
        <w:rPr>
          <w:sz w:val="28"/>
          <w:szCs w:val="28"/>
        </w:rPr>
      </w:pPr>
      <w:r>
        <w:rPr>
          <w:sz w:val="24"/>
          <w:szCs w:val="24"/>
        </w:rPr>
        <w:t xml:space="preserve">taxa de inscriere; </w:t>
      </w:r>
    </w:p>
    <w:p w14:paraId="6ED18228" w14:textId="77777777" w:rsidR="00A06AAF" w:rsidRPr="00E21836" w:rsidRDefault="00A06AAF" w:rsidP="00113EE1">
      <w:pPr>
        <w:pStyle w:val="ListParagraph"/>
        <w:widowControl/>
        <w:numPr>
          <w:ilvl w:val="0"/>
          <w:numId w:val="18"/>
        </w:numPr>
        <w:autoSpaceDE/>
        <w:autoSpaceDN/>
        <w:jc w:val="both"/>
        <w:rPr>
          <w:sz w:val="28"/>
          <w:szCs w:val="28"/>
        </w:rPr>
      </w:pPr>
      <w:r>
        <w:rPr>
          <w:sz w:val="24"/>
          <w:szCs w:val="24"/>
        </w:rPr>
        <w:t xml:space="preserve">taxa anuala; </w:t>
      </w:r>
    </w:p>
    <w:p w14:paraId="767B1897" w14:textId="77777777" w:rsidR="00A06AAF" w:rsidRPr="00E21836" w:rsidRDefault="00A06AAF" w:rsidP="00113EE1">
      <w:pPr>
        <w:pStyle w:val="ListParagraph"/>
        <w:widowControl/>
        <w:numPr>
          <w:ilvl w:val="0"/>
          <w:numId w:val="18"/>
        </w:numPr>
        <w:autoSpaceDE/>
        <w:autoSpaceDN/>
        <w:jc w:val="both"/>
        <w:rPr>
          <w:sz w:val="28"/>
          <w:szCs w:val="28"/>
        </w:rPr>
      </w:pPr>
      <w:r>
        <w:rPr>
          <w:sz w:val="24"/>
          <w:szCs w:val="24"/>
        </w:rPr>
        <w:t>taxa outdoor;</w:t>
      </w:r>
    </w:p>
    <w:p w14:paraId="6B6B4486" w14:textId="77777777" w:rsidR="00A06AAF" w:rsidRPr="00E21836" w:rsidRDefault="00A06AAF" w:rsidP="00113EE1">
      <w:pPr>
        <w:pStyle w:val="ListParagraph"/>
        <w:widowControl/>
        <w:numPr>
          <w:ilvl w:val="0"/>
          <w:numId w:val="18"/>
        </w:numPr>
        <w:autoSpaceDE/>
        <w:autoSpaceDN/>
        <w:jc w:val="both"/>
        <w:rPr>
          <w:sz w:val="28"/>
          <w:szCs w:val="28"/>
        </w:rPr>
      </w:pPr>
      <w:r>
        <w:rPr>
          <w:sz w:val="24"/>
          <w:szCs w:val="24"/>
        </w:rPr>
        <w:t>taxa indoor;</w:t>
      </w:r>
    </w:p>
    <w:p w14:paraId="0D30C9A2" w14:textId="77777777" w:rsidR="00A06AAF" w:rsidRPr="00E21836" w:rsidRDefault="00A06AAF" w:rsidP="00113EE1">
      <w:pPr>
        <w:pStyle w:val="ListParagraph"/>
        <w:widowControl/>
        <w:numPr>
          <w:ilvl w:val="0"/>
          <w:numId w:val="18"/>
        </w:numPr>
        <w:autoSpaceDE/>
        <w:autoSpaceDN/>
        <w:jc w:val="both"/>
        <w:rPr>
          <w:sz w:val="28"/>
          <w:szCs w:val="28"/>
        </w:rPr>
      </w:pPr>
      <w:r>
        <w:rPr>
          <w:sz w:val="24"/>
          <w:szCs w:val="24"/>
        </w:rPr>
        <w:t>taxa suplimentara.</w:t>
      </w:r>
    </w:p>
    <w:p w14:paraId="23B4168F" w14:textId="77777777" w:rsidR="00A06AAF" w:rsidRPr="009C305A" w:rsidRDefault="00A06AAF" w:rsidP="00A06AAF">
      <w:pPr>
        <w:pStyle w:val="ListParagraph"/>
        <w:jc w:val="both"/>
        <w:rPr>
          <w:sz w:val="28"/>
          <w:szCs w:val="28"/>
        </w:rPr>
      </w:pPr>
    </w:p>
    <w:p w14:paraId="4ED22319" w14:textId="77777777" w:rsidR="00A06AAF" w:rsidRDefault="00A06AAF" w:rsidP="00A06AAF">
      <w:pPr>
        <w:ind w:left="630"/>
        <w:rPr>
          <w:sz w:val="24"/>
          <w:szCs w:val="24"/>
        </w:rPr>
      </w:pPr>
      <w:r>
        <w:rPr>
          <w:sz w:val="24"/>
          <w:szCs w:val="24"/>
        </w:rPr>
        <w:t>Pentru a verifica cuantumul taxelor actualizate, va rugam sa consultati Anexa A.</w:t>
      </w:r>
    </w:p>
    <w:p w14:paraId="6E9943EE" w14:textId="77777777" w:rsidR="00A06AAF" w:rsidRPr="00C24200" w:rsidRDefault="00A06AAF" w:rsidP="00A06AAF">
      <w:pPr>
        <w:pStyle w:val="Heading1"/>
        <w:ind w:left="720"/>
      </w:pPr>
      <w:r>
        <w:br w:type="page"/>
      </w:r>
      <w:bookmarkStart w:id="4" w:name="_Toc505875293"/>
      <w:r w:rsidRPr="00C24200">
        <w:lastRenderedPageBreak/>
        <w:t>REGULAMENT GENERAL</w:t>
      </w:r>
      <w:bookmarkEnd w:id="4"/>
    </w:p>
    <w:p w14:paraId="08CFF71A" w14:textId="77777777" w:rsidR="00A06AAF" w:rsidRPr="006768C1" w:rsidRDefault="00A06AAF" w:rsidP="00113EE1">
      <w:pPr>
        <w:pStyle w:val="Heading1"/>
        <w:keepNext/>
        <w:keepLines/>
        <w:widowControl/>
        <w:numPr>
          <w:ilvl w:val="0"/>
          <w:numId w:val="22"/>
        </w:numPr>
        <w:autoSpaceDE/>
        <w:autoSpaceDN/>
        <w:spacing w:before="480" w:line="276" w:lineRule="auto"/>
        <w:ind w:hanging="540"/>
      </w:pPr>
      <w:bookmarkStart w:id="5" w:name="_Toc505875294"/>
      <w:r w:rsidRPr="006768C1">
        <w:rPr>
          <w:lang w:val="ro-RO"/>
        </w:rPr>
        <w:t>Conditii de participare</w:t>
      </w:r>
      <w:bookmarkEnd w:id="5"/>
      <w:r w:rsidRPr="006768C1">
        <w:rPr>
          <w:lang w:val="ro-RO"/>
        </w:rPr>
        <w:t xml:space="preserve"> </w:t>
      </w:r>
    </w:p>
    <w:p w14:paraId="2D475AD1" w14:textId="77777777" w:rsidR="00A06AAF" w:rsidRPr="00EA0D83" w:rsidRDefault="00A06AAF" w:rsidP="00A06AAF">
      <w:pPr>
        <w:pStyle w:val="ListParagraph"/>
        <w:jc w:val="both"/>
        <w:rPr>
          <w:sz w:val="28"/>
          <w:szCs w:val="28"/>
        </w:rPr>
      </w:pPr>
    </w:p>
    <w:p w14:paraId="2573CA83" w14:textId="77777777" w:rsidR="00A06AAF" w:rsidRPr="006768C1" w:rsidRDefault="00A06AAF" w:rsidP="00113EE1">
      <w:pPr>
        <w:pStyle w:val="Heading2"/>
        <w:keepNext/>
        <w:widowControl/>
        <w:numPr>
          <w:ilvl w:val="1"/>
          <w:numId w:val="22"/>
        </w:numPr>
        <w:autoSpaceDE/>
        <w:autoSpaceDN/>
        <w:spacing w:before="240" w:after="60" w:line="276" w:lineRule="auto"/>
        <w:ind w:hanging="540"/>
      </w:pPr>
      <w:bookmarkStart w:id="6" w:name="_Toc505875295"/>
      <w:r w:rsidRPr="006768C1">
        <w:rPr>
          <w:lang w:val="ro-RO"/>
        </w:rPr>
        <w:t>Contul de utilizator</w:t>
      </w:r>
      <w:bookmarkEnd w:id="6"/>
      <w:r w:rsidRPr="006768C1">
        <w:rPr>
          <w:lang w:val="ro-RO"/>
        </w:rPr>
        <w:t xml:space="preserve"> </w:t>
      </w:r>
    </w:p>
    <w:p w14:paraId="662CBB1C" w14:textId="77777777" w:rsidR="00A06AAF" w:rsidRPr="003A784A" w:rsidRDefault="00A06AAF" w:rsidP="00A06AAF">
      <w:pPr>
        <w:pStyle w:val="ListParagraph"/>
        <w:jc w:val="both"/>
        <w:rPr>
          <w:sz w:val="24"/>
          <w:szCs w:val="24"/>
        </w:rPr>
      </w:pPr>
      <w:r w:rsidRPr="003A784A">
        <w:rPr>
          <w:sz w:val="24"/>
          <w:szCs w:val="24"/>
        </w:rPr>
        <w:t xml:space="preserve">Pentru a putea lua parte si a utiliza serviciile si beneficiile acordate de catre platforma </w:t>
      </w:r>
      <w:hyperlink r:id="rId9" w:history="1">
        <w:r w:rsidRPr="00E90905">
          <w:rPr>
            <w:rStyle w:val="Hyperlink"/>
            <w:sz w:val="24"/>
            <w:szCs w:val="24"/>
          </w:rPr>
          <w:t>www.competitii-sportive.ro</w:t>
        </w:r>
      </w:hyperlink>
      <w:r w:rsidRPr="003A784A">
        <w:rPr>
          <w:sz w:val="24"/>
          <w:szCs w:val="24"/>
        </w:rPr>
        <w:t>,</w:t>
      </w:r>
      <w:r>
        <w:rPr>
          <w:sz w:val="24"/>
          <w:szCs w:val="24"/>
        </w:rPr>
        <w:t xml:space="preserve"> </w:t>
      </w:r>
      <w:r w:rsidRPr="003A784A">
        <w:rPr>
          <w:sz w:val="24"/>
          <w:szCs w:val="24"/>
        </w:rPr>
        <w:t>jucatorul trebuie sa isi creeze un cont de utilizator.</w:t>
      </w:r>
    </w:p>
    <w:p w14:paraId="5D1311DD" w14:textId="58D93D61" w:rsidR="00A06AAF" w:rsidRDefault="00A06AAF" w:rsidP="00A06AAF">
      <w:pPr>
        <w:pStyle w:val="ListParagraph"/>
        <w:jc w:val="both"/>
        <w:rPr>
          <w:sz w:val="24"/>
          <w:szCs w:val="24"/>
        </w:rPr>
      </w:pPr>
      <w:r w:rsidRPr="003A784A">
        <w:rPr>
          <w:sz w:val="24"/>
          <w:szCs w:val="24"/>
        </w:rPr>
        <w:t xml:space="preserve">Pe platforma </w:t>
      </w:r>
      <w:hyperlink r:id="rId10" w:history="1">
        <w:r w:rsidRPr="00E90905">
          <w:rPr>
            <w:rStyle w:val="Hyperlink"/>
            <w:sz w:val="24"/>
            <w:szCs w:val="24"/>
          </w:rPr>
          <w:t>www.competitii-sportive.ro</w:t>
        </w:r>
      </w:hyperlink>
      <w:r>
        <w:rPr>
          <w:color w:val="4F81BD"/>
          <w:sz w:val="24"/>
          <w:szCs w:val="24"/>
        </w:rPr>
        <w:t xml:space="preserve"> </w:t>
      </w:r>
      <w:r w:rsidRPr="003A784A">
        <w:rPr>
          <w:sz w:val="24"/>
          <w:szCs w:val="24"/>
        </w:rPr>
        <w:t xml:space="preserve">se poate inscrie orice jucator amator, </w:t>
      </w:r>
      <w:r>
        <w:rPr>
          <w:sz w:val="24"/>
          <w:szCs w:val="24"/>
        </w:rPr>
        <w:t>incepand cu</w:t>
      </w:r>
      <w:r w:rsidRPr="003A784A">
        <w:rPr>
          <w:sz w:val="24"/>
          <w:szCs w:val="24"/>
        </w:rPr>
        <w:t xml:space="preserve"> varsta</w:t>
      </w:r>
      <w:r>
        <w:rPr>
          <w:sz w:val="24"/>
          <w:szCs w:val="24"/>
        </w:rPr>
        <w:t xml:space="preserve"> de 1</w:t>
      </w:r>
      <w:r w:rsidR="00B4688E">
        <w:rPr>
          <w:sz w:val="24"/>
          <w:szCs w:val="24"/>
        </w:rPr>
        <w:t>4</w:t>
      </w:r>
      <w:r>
        <w:rPr>
          <w:sz w:val="24"/>
          <w:szCs w:val="24"/>
        </w:rPr>
        <w:t xml:space="preserve"> ani impliniti la data inscrierii in circuit</w:t>
      </w:r>
      <w:r w:rsidRPr="003A784A">
        <w:rPr>
          <w:sz w:val="24"/>
          <w:szCs w:val="24"/>
        </w:rPr>
        <w:t>, sex sau nivel de joc.</w:t>
      </w:r>
    </w:p>
    <w:p w14:paraId="3FA12C51" w14:textId="77777777" w:rsidR="00A06AAF" w:rsidRDefault="00A06AAF" w:rsidP="00A06AAF">
      <w:pPr>
        <w:pStyle w:val="ListParagraph"/>
        <w:jc w:val="both"/>
        <w:rPr>
          <w:sz w:val="24"/>
          <w:szCs w:val="24"/>
        </w:rPr>
      </w:pPr>
    </w:p>
    <w:p w14:paraId="252E01E2" w14:textId="77777777" w:rsidR="00A06AAF" w:rsidRDefault="00A06AAF" w:rsidP="00A06AAF">
      <w:pPr>
        <w:pStyle w:val="ListParagraph"/>
        <w:jc w:val="both"/>
        <w:rPr>
          <w:sz w:val="24"/>
          <w:szCs w:val="24"/>
        </w:rPr>
      </w:pPr>
      <w:r>
        <w:rPr>
          <w:sz w:val="24"/>
          <w:szCs w:val="24"/>
        </w:rPr>
        <w:t>In cazul minorilor, dreptul de creare, administrare si utilizare a contului de utilizator apartine parintilor/ocrotitorilor legali/profesoriilor/antrenorilor care activeaza contul si achita taxele, asa cum acestea sunt prevazute in Anexa A.</w:t>
      </w:r>
    </w:p>
    <w:p w14:paraId="710B0880" w14:textId="77777777" w:rsidR="00A06AAF" w:rsidRPr="003A784A" w:rsidRDefault="00A06AAF" w:rsidP="00A06AAF">
      <w:pPr>
        <w:pStyle w:val="ListParagraph"/>
        <w:jc w:val="both"/>
        <w:rPr>
          <w:sz w:val="24"/>
          <w:szCs w:val="24"/>
        </w:rPr>
      </w:pPr>
    </w:p>
    <w:p w14:paraId="4F5208B1" w14:textId="77777777" w:rsidR="00A06AAF" w:rsidRPr="003A784A" w:rsidRDefault="00A06AAF" w:rsidP="00A06AAF">
      <w:pPr>
        <w:pStyle w:val="ListParagraph"/>
        <w:jc w:val="both"/>
        <w:rPr>
          <w:sz w:val="24"/>
          <w:szCs w:val="24"/>
        </w:rPr>
      </w:pPr>
      <w:r w:rsidRPr="003A784A">
        <w:rPr>
          <w:sz w:val="24"/>
          <w:szCs w:val="24"/>
        </w:rPr>
        <w:t>Odata creat contul de utilizator, fiecare jucator va avea o pagina personal</w:t>
      </w:r>
      <w:r>
        <w:rPr>
          <w:sz w:val="24"/>
          <w:szCs w:val="24"/>
        </w:rPr>
        <w:t xml:space="preserve">a </w:t>
      </w:r>
      <w:r w:rsidRPr="003A784A">
        <w:rPr>
          <w:sz w:val="24"/>
          <w:szCs w:val="24"/>
        </w:rPr>
        <w:t xml:space="preserve">pe care o va putea accesa pe baza adresei de email inregistrate si a parolei. In cadrul acestei pagini personale, jucatorul </w:t>
      </w:r>
      <w:r>
        <w:rPr>
          <w:sz w:val="24"/>
          <w:szCs w:val="24"/>
        </w:rPr>
        <w:t xml:space="preserve">se </w:t>
      </w:r>
      <w:r w:rsidRPr="003A784A">
        <w:rPr>
          <w:sz w:val="24"/>
          <w:szCs w:val="24"/>
        </w:rPr>
        <w:t xml:space="preserve">va putea </w:t>
      </w:r>
      <w:r>
        <w:rPr>
          <w:sz w:val="24"/>
          <w:szCs w:val="24"/>
        </w:rPr>
        <w:t>inscrie</w:t>
      </w:r>
      <w:r w:rsidRPr="003A784A">
        <w:rPr>
          <w:sz w:val="24"/>
          <w:szCs w:val="24"/>
        </w:rPr>
        <w:t xml:space="preserve"> la </w:t>
      </w:r>
      <w:r>
        <w:rPr>
          <w:sz w:val="24"/>
          <w:szCs w:val="24"/>
        </w:rPr>
        <w:t>evenimentele</w:t>
      </w:r>
      <w:r w:rsidRPr="003A784A">
        <w:rPr>
          <w:sz w:val="24"/>
          <w:szCs w:val="24"/>
        </w:rPr>
        <w:t xml:space="preserve"> organizate in </w:t>
      </w:r>
      <w:r w:rsidRPr="007A7EB4">
        <w:rPr>
          <w:sz w:val="24"/>
          <w:szCs w:val="24"/>
        </w:rPr>
        <w:t>cadrul Circuitului,</w:t>
      </w:r>
      <w:r w:rsidRPr="003A784A">
        <w:rPr>
          <w:sz w:val="24"/>
          <w:szCs w:val="24"/>
        </w:rPr>
        <w:t xml:space="preserve"> isi va putea consulta rezultatele</w:t>
      </w:r>
      <w:r>
        <w:rPr>
          <w:sz w:val="24"/>
          <w:szCs w:val="24"/>
        </w:rPr>
        <w:t xml:space="preserve"> obtinute</w:t>
      </w:r>
      <w:r w:rsidRPr="003A784A">
        <w:rPr>
          <w:sz w:val="24"/>
          <w:szCs w:val="24"/>
        </w:rPr>
        <w:t xml:space="preserve"> si va </w:t>
      </w:r>
      <w:r>
        <w:rPr>
          <w:sz w:val="24"/>
          <w:szCs w:val="24"/>
        </w:rPr>
        <w:t xml:space="preserve">putea </w:t>
      </w:r>
      <w:r w:rsidRPr="003A784A">
        <w:rPr>
          <w:sz w:val="24"/>
          <w:szCs w:val="24"/>
        </w:rPr>
        <w:t xml:space="preserve">beneficia de anumite reduceri, asa cum sunt descrise </w:t>
      </w:r>
      <w:r>
        <w:rPr>
          <w:sz w:val="24"/>
          <w:szCs w:val="24"/>
        </w:rPr>
        <w:t>in Anexa A</w:t>
      </w:r>
      <w:r w:rsidRPr="003A784A">
        <w:rPr>
          <w:sz w:val="24"/>
          <w:szCs w:val="24"/>
        </w:rPr>
        <w:t>.</w:t>
      </w:r>
    </w:p>
    <w:p w14:paraId="19244140" w14:textId="77777777" w:rsidR="00A06AAF" w:rsidRPr="006768C1" w:rsidRDefault="00A06AAF" w:rsidP="00113EE1">
      <w:pPr>
        <w:pStyle w:val="Heading3"/>
        <w:keepNext/>
        <w:widowControl/>
        <w:numPr>
          <w:ilvl w:val="2"/>
          <w:numId w:val="24"/>
        </w:numPr>
        <w:tabs>
          <w:tab w:val="clear" w:pos="1440"/>
          <w:tab w:val="num" w:pos="720"/>
        </w:tabs>
        <w:autoSpaceDE/>
        <w:autoSpaceDN/>
        <w:spacing w:before="240" w:after="60" w:line="276" w:lineRule="auto"/>
        <w:ind w:left="900" w:hanging="900"/>
        <w:rPr>
          <w:lang w:val="ro-RO"/>
        </w:rPr>
      </w:pPr>
      <w:bookmarkStart w:id="7" w:name="_Toc505875296"/>
      <w:r w:rsidRPr="006768C1">
        <w:rPr>
          <w:lang w:val="ro-RO"/>
        </w:rPr>
        <w:t>Inscrierea la turnee</w:t>
      </w:r>
      <w:bookmarkEnd w:id="7"/>
    </w:p>
    <w:p w14:paraId="1EE7EAA6" w14:textId="77777777" w:rsidR="00A06AAF" w:rsidRPr="003A784A" w:rsidRDefault="00A06AAF" w:rsidP="00A06AAF">
      <w:pPr>
        <w:pStyle w:val="ListParagraph"/>
        <w:jc w:val="both"/>
        <w:rPr>
          <w:sz w:val="24"/>
          <w:szCs w:val="24"/>
        </w:rPr>
      </w:pPr>
      <w:r w:rsidRPr="003A784A">
        <w:rPr>
          <w:sz w:val="24"/>
          <w:szCs w:val="24"/>
        </w:rPr>
        <w:t xml:space="preserve">Inscrierea la turnee se face online prin plata unei taxe, prin intermediul site-ului </w:t>
      </w:r>
      <w:r w:rsidRPr="007A7EB4">
        <w:rPr>
          <w:sz w:val="24"/>
          <w:szCs w:val="24"/>
        </w:rPr>
        <w:t>Circuitului,</w:t>
      </w:r>
      <w:r w:rsidRPr="003A784A">
        <w:rPr>
          <w:sz w:val="24"/>
          <w:szCs w:val="24"/>
        </w:rPr>
        <w:t xml:space="preserve"> folosind optiunea existenta pe pagina de turnee. Procedura de inscriere a fost realizata cu succes </w:t>
      </w:r>
      <w:r w:rsidRPr="0047153B">
        <w:rPr>
          <w:sz w:val="24"/>
          <w:szCs w:val="24"/>
          <w:u w:val="single"/>
        </w:rPr>
        <w:t xml:space="preserve">numai in situatia in care jucatorul sau jucatorii, in cazul unei </w:t>
      </w:r>
      <w:r>
        <w:rPr>
          <w:sz w:val="24"/>
          <w:szCs w:val="24"/>
          <w:u w:val="single"/>
        </w:rPr>
        <w:t>echipe</w:t>
      </w:r>
      <w:r w:rsidRPr="0047153B">
        <w:rPr>
          <w:sz w:val="24"/>
          <w:szCs w:val="24"/>
          <w:u w:val="single"/>
        </w:rPr>
        <w:t>, primeste/primesc emailul de confirmare care se trimite de catre sistem.</w:t>
      </w:r>
      <w:r w:rsidRPr="003A784A">
        <w:rPr>
          <w:sz w:val="24"/>
          <w:szCs w:val="24"/>
        </w:rPr>
        <w:t xml:space="preserve"> </w:t>
      </w:r>
    </w:p>
    <w:p w14:paraId="4221B733" w14:textId="77777777" w:rsidR="00A06AAF" w:rsidRPr="00F0276C" w:rsidRDefault="00A06AAF" w:rsidP="00A06AAF">
      <w:pPr>
        <w:pStyle w:val="ListParagraph"/>
        <w:jc w:val="both"/>
        <w:rPr>
          <w:b/>
          <w:bCs/>
          <w:sz w:val="24"/>
          <w:szCs w:val="24"/>
        </w:rPr>
      </w:pPr>
      <w:r w:rsidRPr="003A784A">
        <w:rPr>
          <w:sz w:val="24"/>
          <w:szCs w:val="24"/>
        </w:rPr>
        <w:t xml:space="preserve">Jucatorii au la dispozitie trei metode de plata a taxei de turneu: </w:t>
      </w:r>
      <w:r w:rsidRPr="005A7EA5">
        <w:rPr>
          <w:b/>
          <w:bCs/>
          <w:sz w:val="24"/>
          <w:szCs w:val="24"/>
        </w:rPr>
        <w:t>card, transfer bancar si depunere numerar</w:t>
      </w:r>
      <w:r w:rsidRPr="003A784A">
        <w:rPr>
          <w:sz w:val="24"/>
          <w:szCs w:val="24"/>
        </w:rPr>
        <w:t xml:space="preserve"> in contul Asociatia Clubul Sportiv </w:t>
      </w:r>
      <w:r>
        <w:rPr>
          <w:sz w:val="24"/>
          <w:szCs w:val="24"/>
        </w:rPr>
        <w:t xml:space="preserve">“Sport Challenge” </w:t>
      </w:r>
      <w:r w:rsidRPr="003A784A">
        <w:rPr>
          <w:sz w:val="24"/>
          <w:szCs w:val="24"/>
        </w:rPr>
        <w:t xml:space="preserve">de la orice agentie Garanti Bank, </w:t>
      </w:r>
      <w:r w:rsidRPr="00F0276C">
        <w:rPr>
          <w:b/>
          <w:bCs/>
          <w:sz w:val="24"/>
          <w:szCs w:val="24"/>
        </w:rPr>
        <w:t xml:space="preserve">IBAN: RO80 UGBI 0000 0520 1380 8RON. </w:t>
      </w:r>
    </w:p>
    <w:p w14:paraId="227DF1A7" w14:textId="77777777" w:rsidR="00A06AAF" w:rsidRPr="003A784A" w:rsidRDefault="00A06AAF" w:rsidP="00A06AAF">
      <w:pPr>
        <w:pStyle w:val="ListParagraph"/>
        <w:jc w:val="both"/>
        <w:rPr>
          <w:sz w:val="24"/>
          <w:szCs w:val="24"/>
        </w:rPr>
      </w:pPr>
    </w:p>
    <w:p w14:paraId="2C53E7A7" w14:textId="61684A05" w:rsidR="00260EA6" w:rsidRDefault="00A06AAF" w:rsidP="00260EA6">
      <w:pPr>
        <w:pStyle w:val="ListParagraph"/>
        <w:jc w:val="both"/>
        <w:rPr>
          <w:sz w:val="24"/>
          <w:szCs w:val="24"/>
        </w:rPr>
      </w:pPr>
      <w:r w:rsidRPr="003A784A">
        <w:rPr>
          <w:sz w:val="24"/>
          <w:szCs w:val="24"/>
        </w:rPr>
        <w:t xml:space="preserve">Odata inscris la un turneu, un jucator </w:t>
      </w:r>
      <w:r>
        <w:rPr>
          <w:sz w:val="24"/>
          <w:szCs w:val="24"/>
        </w:rPr>
        <w:t>are dreptul de a se</w:t>
      </w:r>
      <w:r w:rsidRPr="003A784A">
        <w:rPr>
          <w:sz w:val="24"/>
          <w:szCs w:val="24"/>
        </w:rPr>
        <w:t xml:space="preserve"> retrage, iar taxa de turneu platita ii va fi returnata </w:t>
      </w:r>
      <w:r>
        <w:rPr>
          <w:sz w:val="24"/>
          <w:szCs w:val="24"/>
        </w:rPr>
        <w:t>doar daca retragerea are loc cu minim 24 de ore inainte de ora oficiala de inchidere a inscrierilor</w:t>
      </w:r>
      <w:r w:rsidRPr="003A784A">
        <w:rPr>
          <w:sz w:val="24"/>
          <w:szCs w:val="24"/>
        </w:rPr>
        <w:t xml:space="preserve"> </w:t>
      </w:r>
      <w:r>
        <w:rPr>
          <w:sz w:val="24"/>
          <w:szCs w:val="24"/>
        </w:rPr>
        <w:t>Dupa aceste moment</w:t>
      </w:r>
      <w:r w:rsidRPr="003A784A">
        <w:rPr>
          <w:sz w:val="24"/>
          <w:szCs w:val="24"/>
        </w:rPr>
        <w:t>, taxa de turneu nu mai poate fi returnata indiferent de motivul care impiedica jucatorul sa participe.</w:t>
      </w:r>
      <w:r w:rsidR="00260EA6">
        <w:rPr>
          <w:sz w:val="24"/>
          <w:szCs w:val="24"/>
        </w:rPr>
        <w:t xml:space="preserve"> De asemenea, daca meciul a fost deja programat cu ora exacta si club si jucatorul se retrage, in cazul in care adversarul nu vrea sa joace amical, jucatorul care s-a retras trebuie sa achite cele 2 ore pentru care clubul a blocat terenul. In cazul in care refuza sa achite, contul jucatorului va fi suspendat </w:t>
      </w:r>
      <w:bookmarkStart w:id="8" w:name="_Toc505875297"/>
      <w:r w:rsidR="00260EA6">
        <w:rPr>
          <w:sz w:val="24"/>
          <w:szCs w:val="24"/>
        </w:rPr>
        <w:t xml:space="preserve">si orice premiu deja castigat de respectivul jucator va fi anulat. </w:t>
      </w:r>
    </w:p>
    <w:p w14:paraId="2B71FB3C" w14:textId="77777777" w:rsidR="00260EA6" w:rsidRDefault="00260EA6" w:rsidP="00260EA6">
      <w:pPr>
        <w:pStyle w:val="ListParagraph"/>
        <w:jc w:val="both"/>
        <w:rPr>
          <w:sz w:val="24"/>
          <w:szCs w:val="24"/>
        </w:rPr>
      </w:pPr>
    </w:p>
    <w:p w14:paraId="33CC1AEE" w14:textId="77777777" w:rsidR="00260EA6" w:rsidRDefault="00260EA6" w:rsidP="00260EA6">
      <w:pPr>
        <w:pStyle w:val="ListParagraph"/>
        <w:jc w:val="both"/>
        <w:rPr>
          <w:sz w:val="24"/>
          <w:szCs w:val="24"/>
        </w:rPr>
      </w:pPr>
    </w:p>
    <w:p w14:paraId="70A522F0" w14:textId="4EBFEBF6" w:rsidR="00A06AAF" w:rsidRDefault="00A06AAF" w:rsidP="00260EA6">
      <w:pPr>
        <w:pStyle w:val="ListParagraph"/>
        <w:jc w:val="both"/>
        <w:rPr>
          <w:lang w:val="ro-RO"/>
        </w:rPr>
      </w:pPr>
      <w:r w:rsidRPr="006768C1">
        <w:rPr>
          <w:lang w:val="ro-RO"/>
        </w:rPr>
        <w:t>Nivel de joc</w:t>
      </w:r>
      <w:bookmarkEnd w:id="8"/>
      <w:r w:rsidRPr="006768C1">
        <w:rPr>
          <w:lang w:val="ro-RO"/>
        </w:rPr>
        <w:t xml:space="preserve"> </w:t>
      </w:r>
    </w:p>
    <w:p w14:paraId="6B562C99" w14:textId="77777777" w:rsidR="00260EA6" w:rsidRPr="006768C1" w:rsidRDefault="00260EA6" w:rsidP="00260EA6">
      <w:pPr>
        <w:pStyle w:val="ListParagraph"/>
        <w:jc w:val="both"/>
        <w:rPr>
          <w:lang w:val="ro-RO"/>
        </w:rPr>
      </w:pPr>
    </w:p>
    <w:p w14:paraId="0A3A458E" w14:textId="5D0206FA" w:rsidR="00A06AAF" w:rsidRDefault="00A06AAF" w:rsidP="00A06AAF">
      <w:pPr>
        <w:pStyle w:val="ListParagraph"/>
        <w:jc w:val="both"/>
        <w:rPr>
          <w:sz w:val="24"/>
          <w:szCs w:val="24"/>
          <w:lang w:val="ro-RO"/>
        </w:rPr>
      </w:pPr>
      <w:r w:rsidRPr="00705649">
        <w:rPr>
          <w:sz w:val="24"/>
          <w:szCs w:val="24"/>
        </w:rPr>
        <w:t>La evenimentele organizate de catre Circuit, se poate inscrie orice persoana, de</w:t>
      </w:r>
      <w:r>
        <w:rPr>
          <w:sz w:val="24"/>
          <w:szCs w:val="24"/>
          <w:lang w:val="ro-RO"/>
        </w:rPr>
        <w:t xml:space="preserve"> sex masculin sau feminin, indiferent de numarul de ani in tenis, care a implinit varsta de 1</w:t>
      </w:r>
      <w:r w:rsidR="00B4688E">
        <w:rPr>
          <w:sz w:val="24"/>
          <w:szCs w:val="24"/>
          <w:lang w:val="ro-RO"/>
        </w:rPr>
        <w:t>4</w:t>
      </w:r>
      <w:r w:rsidRPr="008A6545">
        <w:rPr>
          <w:sz w:val="24"/>
          <w:szCs w:val="24"/>
          <w:lang w:val="ro-RO"/>
        </w:rPr>
        <w:t xml:space="preserve"> ani</w:t>
      </w:r>
      <w:r>
        <w:rPr>
          <w:sz w:val="24"/>
          <w:szCs w:val="24"/>
          <w:lang w:val="ro-RO"/>
        </w:rPr>
        <w:t xml:space="preserve">, prin </w:t>
      </w:r>
      <w:r>
        <w:rPr>
          <w:sz w:val="24"/>
          <w:szCs w:val="24"/>
          <w:lang w:val="ro-RO"/>
        </w:rPr>
        <w:lastRenderedPageBreak/>
        <w:t>crearea contului de utilizator conform instructiunilor de la punctul 1.1.</w:t>
      </w:r>
    </w:p>
    <w:p w14:paraId="788B0F81" w14:textId="2C404D96" w:rsidR="00A06AAF" w:rsidRDefault="00A06AAF" w:rsidP="00A06AAF">
      <w:pPr>
        <w:pStyle w:val="ListParagraph"/>
        <w:jc w:val="both"/>
        <w:rPr>
          <w:sz w:val="24"/>
          <w:szCs w:val="24"/>
          <w:lang w:val="ro-RO"/>
        </w:rPr>
      </w:pPr>
      <w:r>
        <w:rPr>
          <w:sz w:val="24"/>
          <w:szCs w:val="24"/>
          <w:lang w:val="ro-RO"/>
        </w:rPr>
        <w:t>Minorii cu varsta cuprinsa intre 10 si 1</w:t>
      </w:r>
      <w:r w:rsidR="00B4688E">
        <w:rPr>
          <w:sz w:val="24"/>
          <w:szCs w:val="24"/>
          <w:lang w:val="ro-RO"/>
        </w:rPr>
        <w:t>4</w:t>
      </w:r>
      <w:r>
        <w:rPr>
          <w:sz w:val="24"/>
          <w:szCs w:val="24"/>
          <w:lang w:val="ro-RO"/>
        </w:rPr>
        <w:t xml:space="preserve"> ani pot participa la competitii cu acordul si sub supravegherea parintilor/octrotitorilor legali. Inscrierea acestora pe platforma </w:t>
      </w:r>
      <w:hyperlink r:id="rId11" w:history="1">
        <w:r w:rsidRPr="00E90905">
          <w:rPr>
            <w:rStyle w:val="Hyperlink"/>
            <w:sz w:val="24"/>
            <w:szCs w:val="24"/>
          </w:rPr>
          <w:t>www.competitii-sportive.ro</w:t>
        </w:r>
      </w:hyperlink>
      <w:r>
        <w:rPr>
          <w:rStyle w:val="Hyperlink"/>
          <w:sz w:val="24"/>
          <w:szCs w:val="24"/>
        </w:rPr>
        <w:t xml:space="preserve"> si plata taxelor </w:t>
      </w:r>
      <w:r>
        <w:rPr>
          <w:sz w:val="24"/>
          <w:szCs w:val="24"/>
          <w:lang w:val="ro-RO"/>
        </w:rPr>
        <w:t>vor fi efectuate de catre parinti sau de catre ocrotitorul legal.</w:t>
      </w:r>
    </w:p>
    <w:p w14:paraId="09DECD8A" w14:textId="77777777" w:rsidR="00A06AAF" w:rsidRDefault="00A06AAF" w:rsidP="00A06AAF">
      <w:pPr>
        <w:pStyle w:val="ListParagraph"/>
        <w:jc w:val="both"/>
        <w:rPr>
          <w:sz w:val="24"/>
          <w:szCs w:val="24"/>
          <w:lang w:val="ro-RO"/>
        </w:rPr>
      </w:pPr>
      <w:r>
        <w:rPr>
          <w:sz w:val="24"/>
          <w:szCs w:val="24"/>
          <w:lang w:val="ro-RO"/>
        </w:rPr>
        <w:t xml:space="preserve">Circuitul Sport Challenge utilizeaza 8 niveluri de joc, astfel: </w:t>
      </w:r>
      <w:r w:rsidRPr="00B27C18">
        <w:rPr>
          <w:sz w:val="24"/>
          <w:szCs w:val="24"/>
          <w:lang w:val="ro-RO"/>
        </w:rPr>
        <w:t>,,Entry”,  „Starter", „Mediu", „Master", „Expert", „Stelar”, „Galactic" si “Pro”</w:t>
      </w:r>
      <w:r>
        <w:rPr>
          <w:sz w:val="24"/>
          <w:szCs w:val="24"/>
          <w:lang w:val="ro-RO"/>
        </w:rPr>
        <w:t>.</w:t>
      </w:r>
    </w:p>
    <w:p w14:paraId="437FDC68" w14:textId="77777777" w:rsidR="00A06AAF" w:rsidRDefault="00A06AAF" w:rsidP="00A06AAF">
      <w:pPr>
        <w:pStyle w:val="ListParagraph"/>
        <w:jc w:val="both"/>
        <w:rPr>
          <w:sz w:val="24"/>
          <w:szCs w:val="24"/>
        </w:rPr>
      </w:pPr>
      <w:r>
        <w:rPr>
          <w:sz w:val="24"/>
          <w:szCs w:val="24"/>
          <w:lang w:val="ro-RO"/>
        </w:rPr>
        <w:t xml:space="preserve">La inscrierea pe platforma </w:t>
      </w:r>
      <w:hyperlink r:id="rId12" w:history="1">
        <w:r w:rsidRPr="00E90905">
          <w:rPr>
            <w:rStyle w:val="Hyperlink"/>
            <w:sz w:val="24"/>
            <w:szCs w:val="24"/>
          </w:rPr>
          <w:t>www.competitii-sportive.ro</w:t>
        </w:r>
      </w:hyperlink>
      <w:r>
        <w:rPr>
          <w:color w:val="4F81BD"/>
          <w:sz w:val="24"/>
          <w:szCs w:val="24"/>
          <w:u w:val="single"/>
        </w:rPr>
        <w:t xml:space="preserve">, </w:t>
      </w:r>
      <w:r>
        <w:rPr>
          <w:sz w:val="24"/>
          <w:szCs w:val="24"/>
        </w:rPr>
        <w:t xml:space="preserve">orice jucator nou are posibilitatea de a se autoevalua in functie de ceilalti jucatori inscrisi in cadrul Circuitului ori de a contacta conducerea Circuitului, printr-un email transmis la </w:t>
      </w:r>
      <w:hyperlink r:id="rId13" w:history="1">
        <w:r w:rsidRPr="00E90905">
          <w:rPr>
            <w:rStyle w:val="Hyperlink"/>
            <w:sz w:val="24"/>
            <w:szCs w:val="24"/>
          </w:rPr>
          <w:t>contact@competitii-sportive.ro</w:t>
        </w:r>
      </w:hyperlink>
      <w:r>
        <w:rPr>
          <w:color w:val="4F81BD"/>
          <w:sz w:val="24"/>
          <w:szCs w:val="24"/>
          <w:u w:val="single"/>
        </w:rPr>
        <w:t>,</w:t>
      </w:r>
      <w:r>
        <w:rPr>
          <w:color w:val="4F81BD"/>
          <w:sz w:val="24"/>
          <w:szCs w:val="24"/>
        </w:rPr>
        <w:t xml:space="preserve"> </w:t>
      </w:r>
      <w:r>
        <w:rPr>
          <w:sz w:val="24"/>
          <w:szCs w:val="24"/>
        </w:rPr>
        <w:t>in vederea stabilirii nivelului de joc.</w:t>
      </w:r>
    </w:p>
    <w:p w14:paraId="1B37613E" w14:textId="77777777" w:rsidR="00A06AAF" w:rsidRDefault="00A06AAF" w:rsidP="00A06AAF">
      <w:pPr>
        <w:pStyle w:val="ListParagraph"/>
        <w:jc w:val="both"/>
        <w:rPr>
          <w:sz w:val="24"/>
          <w:szCs w:val="24"/>
        </w:rPr>
      </w:pPr>
    </w:p>
    <w:p w14:paraId="369A4ABC" w14:textId="77777777" w:rsidR="00A06AAF" w:rsidRDefault="00A06AAF" w:rsidP="00A06AAF">
      <w:pPr>
        <w:pStyle w:val="ListParagraph"/>
        <w:jc w:val="both"/>
        <w:rPr>
          <w:sz w:val="24"/>
          <w:szCs w:val="24"/>
        </w:rPr>
      </w:pPr>
      <w:r>
        <w:rPr>
          <w:sz w:val="24"/>
          <w:szCs w:val="24"/>
        </w:rPr>
        <w:t>Pentru a vedea descrierea nivelurilor de joc, va rugam sa consultati Anexa B.</w:t>
      </w:r>
    </w:p>
    <w:p w14:paraId="5831E583" w14:textId="77777777" w:rsidR="00A06AAF" w:rsidRPr="00F34603" w:rsidRDefault="00A06AAF" w:rsidP="00A06AAF">
      <w:pPr>
        <w:pStyle w:val="ListParagraph"/>
        <w:jc w:val="both"/>
        <w:rPr>
          <w:sz w:val="24"/>
          <w:szCs w:val="24"/>
        </w:rPr>
      </w:pPr>
    </w:p>
    <w:p w14:paraId="0D3EBCEB" w14:textId="77777777" w:rsidR="00A06AAF" w:rsidRPr="006768C1" w:rsidRDefault="00A06AAF" w:rsidP="00A06AAF">
      <w:pPr>
        <w:pStyle w:val="Heading3"/>
        <w:rPr>
          <w:lang w:val="ro-RO"/>
        </w:rPr>
      </w:pPr>
      <w:r w:rsidRPr="006768C1">
        <w:rPr>
          <w:lang w:val="ro-RO"/>
        </w:rPr>
        <w:t xml:space="preserve"> </w:t>
      </w:r>
      <w:bookmarkStart w:id="9" w:name="_Toc505875298"/>
      <w:r w:rsidRPr="006768C1">
        <w:rPr>
          <w:lang w:val="ro-RO"/>
        </w:rPr>
        <w:t xml:space="preserve">1.2.1. </w:t>
      </w:r>
      <w:r w:rsidRPr="006768C1">
        <w:rPr>
          <w:lang w:val="ro-RO"/>
        </w:rPr>
        <w:tab/>
        <w:t>Modificarea nivelului de joc</w:t>
      </w:r>
      <w:bookmarkEnd w:id="9"/>
    </w:p>
    <w:p w14:paraId="3AE22D2F" w14:textId="77777777" w:rsidR="00A06AAF" w:rsidRDefault="00A06AAF" w:rsidP="00A06AAF">
      <w:pPr>
        <w:ind w:left="720"/>
        <w:jc w:val="both"/>
        <w:rPr>
          <w:sz w:val="24"/>
          <w:szCs w:val="24"/>
        </w:rPr>
      </w:pPr>
      <w:r>
        <w:rPr>
          <w:sz w:val="24"/>
          <w:szCs w:val="24"/>
        </w:rPr>
        <w:t>Nivelul de joc al unui jucator se poate modifica pe parcursul anului, in functie de urmatorii factori:</w:t>
      </w:r>
    </w:p>
    <w:p w14:paraId="11EC2531" w14:textId="77777777" w:rsidR="00A06AAF" w:rsidRPr="00B954A6" w:rsidRDefault="00A06AAF" w:rsidP="00113EE1">
      <w:pPr>
        <w:pStyle w:val="ListParagraph"/>
        <w:widowControl/>
        <w:numPr>
          <w:ilvl w:val="0"/>
          <w:numId w:val="19"/>
        </w:numPr>
        <w:autoSpaceDE/>
        <w:autoSpaceDN/>
        <w:ind w:left="1440" w:hanging="540"/>
        <w:jc w:val="both"/>
        <w:rPr>
          <w:b/>
          <w:bCs/>
          <w:sz w:val="24"/>
          <w:szCs w:val="24"/>
        </w:rPr>
      </w:pPr>
      <w:r w:rsidRPr="00B954A6">
        <w:rPr>
          <w:b/>
          <w:bCs/>
          <w:sz w:val="24"/>
          <w:szCs w:val="24"/>
        </w:rPr>
        <w:t>Rezultatele obtinute din meciurile de tenis:</w:t>
      </w:r>
    </w:p>
    <w:p w14:paraId="2B5B765C" w14:textId="77777777" w:rsidR="00A06AAF" w:rsidRDefault="00A06AAF" w:rsidP="00A06AAF">
      <w:pPr>
        <w:pStyle w:val="ListParagraph"/>
        <w:ind w:left="2160"/>
        <w:jc w:val="both"/>
        <w:rPr>
          <w:sz w:val="24"/>
          <w:szCs w:val="24"/>
        </w:rPr>
      </w:pPr>
    </w:p>
    <w:p w14:paraId="6ED86BAE" w14:textId="77777777" w:rsidR="00A06AAF" w:rsidRPr="00F92516" w:rsidRDefault="00A06AAF" w:rsidP="00A06AAF">
      <w:pPr>
        <w:ind w:left="720"/>
        <w:jc w:val="both"/>
        <w:rPr>
          <w:sz w:val="24"/>
          <w:szCs w:val="24"/>
        </w:rPr>
      </w:pPr>
      <w:r>
        <w:rPr>
          <w:sz w:val="24"/>
          <w:szCs w:val="24"/>
        </w:rPr>
        <w:t>Prin acumularea</w:t>
      </w:r>
      <w:r w:rsidRPr="00C60AA4">
        <w:rPr>
          <w:sz w:val="24"/>
          <w:szCs w:val="24"/>
        </w:rPr>
        <w:t xml:space="preserve"> unui procent victorii/meciuri jucate mai mare de 85% pe</w:t>
      </w:r>
      <w:r>
        <w:rPr>
          <w:sz w:val="24"/>
          <w:szCs w:val="24"/>
        </w:rPr>
        <w:t xml:space="preserve"> parcursul ultimelor 15 meciuri de tenis, </w:t>
      </w:r>
      <w:r w:rsidRPr="00D61B5E">
        <w:rPr>
          <w:sz w:val="24"/>
          <w:szCs w:val="24"/>
        </w:rPr>
        <w:t>se iau in considerare doar victoriile cu jucatori de acelasi nivel sau de nivel superior, respectiv infrangerile cu jucatorii de acelasi nivel sau de nivel inferior. Nu se iau in calcul nici victoriile, nici infrangerile prin W.O. sau Ab. Daca un jucator este promovat, infrangerile cu respectivul jucator nu mai sunt luate in calcul. Daca un jucator atinge procentul de 85% ca urmare a faptului ca trei infrangeri nu mai sunt luate in calcul dat fiind faptul ca au fost cu trei jucatori diferiti care au fost promovati intre timp, respectivul jucator nu va mai fi promovat.</w:t>
      </w:r>
    </w:p>
    <w:p w14:paraId="7FA7DE41" w14:textId="77777777" w:rsidR="00A06AAF" w:rsidRDefault="00A06AAF" w:rsidP="00A06AAF">
      <w:pPr>
        <w:pStyle w:val="ListParagraph"/>
        <w:jc w:val="both"/>
        <w:rPr>
          <w:sz w:val="24"/>
          <w:szCs w:val="24"/>
        </w:rPr>
      </w:pPr>
    </w:p>
    <w:p w14:paraId="6606611E" w14:textId="77777777" w:rsidR="00A06AAF" w:rsidRDefault="00A06AAF" w:rsidP="00A06AAF">
      <w:pPr>
        <w:pStyle w:val="ListParagraph"/>
        <w:tabs>
          <w:tab w:val="left" w:pos="1440"/>
        </w:tabs>
        <w:jc w:val="both"/>
        <w:rPr>
          <w:sz w:val="24"/>
          <w:szCs w:val="24"/>
        </w:rPr>
      </w:pPr>
      <w:r>
        <w:rPr>
          <w:sz w:val="24"/>
          <w:szCs w:val="24"/>
        </w:rPr>
        <w:t>Astfel, u</w:t>
      </w:r>
      <w:r w:rsidRPr="00B360A0">
        <w:rPr>
          <w:sz w:val="24"/>
          <w:szCs w:val="24"/>
        </w:rPr>
        <w:t xml:space="preserve">n jucator este avansat la nivelul superior dupa ce au fost inregistrate rezultatele turneului, </w:t>
      </w:r>
      <w:r w:rsidRPr="00B23EBB">
        <w:rPr>
          <w:sz w:val="24"/>
          <w:szCs w:val="24"/>
          <w:u w:val="single"/>
        </w:rPr>
        <w:t xml:space="preserve">cu exceptia situatiei in care este avansat prin decizie </w:t>
      </w:r>
      <w:r>
        <w:rPr>
          <w:sz w:val="24"/>
          <w:szCs w:val="24"/>
          <w:u w:val="single"/>
        </w:rPr>
        <w:t>administrativ</w:t>
      </w:r>
      <w:r w:rsidRPr="00B23EBB">
        <w:rPr>
          <w:sz w:val="24"/>
          <w:szCs w:val="24"/>
          <w:u w:val="single"/>
        </w:rPr>
        <w:t>, care poate fi luata in orice faza a oricarui turneu.</w:t>
      </w:r>
      <w:r w:rsidRPr="00B360A0">
        <w:rPr>
          <w:sz w:val="24"/>
          <w:szCs w:val="24"/>
        </w:rPr>
        <w:t xml:space="preserve"> Un jucator poate </w:t>
      </w:r>
      <w:r>
        <w:rPr>
          <w:sz w:val="24"/>
          <w:szCs w:val="24"/>
        </w:rPr>
        <w:t>promova</w:t>
      </w:r>
      <w:r w:rsidRPr="00B360A0">
        <w:rPr>
          <w:sz w:val="24"/>
          <w:szCs w:val="24"/>
        </w:rPr>
        <w:t xml:space="preserve"> la un nivel superior de joc prin aceasta modalitate</w:t>
      </w:r>
      <w:r>
        <w:rPr>
          <w:sz w:val="24"/>
          <w:szCs w:val="24"/>
        </w:rPr>
        <w:t>,</w:t>
      </w:r>
      <w:r w:rsidRPr="00B360A0">
        <w:rPr>
          <w:sz w:val="24"/>
          <w:szCs w:val="24"/>
        </w:rPr>
        <w:t xml:space="preserve"> indiferent de clasamentul la simplu in momentul inregistrarii rezultatelor</w:t>
      </w:r>
      <w:r>
        <w:rPr>
          <w:sz w:val="24"/>
          <w:szCs w:val="24"/>
        </w:rPr>
        <w:t xml:space="preserve">. </w:t>
      </w:r>
      <w:r w:rsidRPr="00D61B5E">
        <w:rPr>
          <w:sz w:val="24"/>
          <w:szCs w:val="24"/>
        </w:rPr>
        <w:t xml:space="preserve">Daca un jucator atinge pragul de 85% in timpul unui turneu acesta nu va fi promovat decat daca si dupa terminarea turneului are in continuare acest procentaj de 85%.  </w:t>
      </w:r>
    </w:p>
    <w:p w14:paraId="1DC89F55" w14:textId="77777777" w:rsidR="00A06AAF" w:rsidRDefault="00A06AAF" w:rsidP="00A06AAF">
      <w:pPr>
        <w:pStyle w:val="ListParagraph"/>
        <w:tabs>
          <w:tab w:val="left" w:pos="1440"/>
        </w:tabs>
        <w:jc w:val="both"/>
        <w:rPr>
          <w:sz w:val="24"/>
          <w:szCs w:val="24"/>
        </w:rPr>
      </w:pPr>
    </w:p>
    <w:p w14:paraId="349534C8" w14:textId="77777777" w:rsidR="00A06AAF" w:rsidRPr="00F82815" w:rsidRDefault="00A06AAF" w:rsidP="00A06AAF">
      <w:pPr>
        <w:spacing w:before="80"/>
        <w:ind w:left="820" w:right="115"/>
        <w:jc w:val="both"/>
        <w:rPr>
          <w:rFonts w:asciiTheme="minorHAnsi" w:hAnsiTheme="minorHAnsi" w:cstheme="minorHAnsi"/>
          <w:sz w:val="24"/>
          <w:szCs w:val="24"/>
        </w:rPr>
      </w:pPr>
      <w:r w:rsidRPr="00F82815">
        <w:rPr>
          <w:rFonts w:asciiTheme="minorHAnsi" w:hAnsiTheme="minorHAnsi" w:cstheme="minorHAnsi"/>
          <w:color w:val="1D2029"/>
          <w:sz w:val="24"/>
          <w:szCs w:val="24"/>
        </w:rPr>
        <w:t>Victoriile cu jucatori care la ora meciului aveau procent victorii / infrangeri sub 15% in cele 7 meciuri precedente si, deci, conform regulamentului ar fi putut fi retrogradati nu se iau in calcul fiind considerate victorii cu jucatori de nivel inferior.</w:t>
      </w:r>
    </w:p>
    <w:p w14:paraId="5B169946" w14:textId="77777777" w:rsidR="00A06AAF" w:rsidRPr="00F82815" w:rsidRDefault="00A06AAF" w:rsidP="00A06AAF">
      <w:pPr>
        <w:pStyle w:val="BodyText"/>
        <w:spacing w:before="10"/>
        <w:rPr>
          <w:rFonts w:asciiTheme="minorHAnsi" w:hAnsiTheme="minorHAnsi" w:cstheme="minorHAnsi"/>
        </w:rPr>
      </w:pPr>
    </w:p>
    <w:p w14:paraId="0D02EA40" w14:textId="77777777" w:rsidR="00A06AAF" w:rsidRPr="00F82815" w:rsidRDefault="00A06AAF" w:rsidP="00A06AAF">
      <w:pPr>
        <w:ind w:left="820" w:right="114"/>
        <w:jc w:val="both"/>
        <w:rPr>
          <w:rFonts w:asciiTheme="minorHAnsi" w:hAnsiTheme="minorHAnsi" w:cstheme="minorHAnsi"/>
          <w:sz w:val="24"/>
          <w:szCs w:val="24"/>
        </w:rPr>
      </w:pPr>
      <w:r w:rsidRPr="00F82815">
        <w:rPr>
          <w:rFonts w:asciiTheme="minorHAnsi" w:hAnsiTheme="minorHAnsi" w:cstheme="minorHAnsi"/>
          <w:color w:val="1D2029"/>
          <w:sz w:val="24"/>
          <w:szCs w:val="24"/>
        </w:rPr>
        <w:t>In cazul in care un jucator de Master, de exemplu, invinge un alt jucator de Expert, aceasta victorie va fi contabilizata ca doua victorii in calculul raportul</w:t>
      </w:r>
      <w:r>
        <w:rPr>
          <w:rFonts w:asciiTheme="minorHAnsi" w:hAnsiTheme="minorHAnsi" w:cstheme="minorHAnsi"/>
          <w:color w:val="1D2029"/>
          <w:sz w:val="24"/>
          <w:szCs w:val="24"/>
        </w:rPr>
        <w:t>ui</w:t>
      </w:r>
      <w:r w:rsidRPr="00F82815">
        <w:rPr>
          <w:rFonts w:asciiTheme="minorHAnsi" w:hAnsiTheme="minorHAnsi" w:cstheme="minorHAnsi"/>
          <w:color w:val="1D2029"/>
          <w:sz w:val="24"/>
          <w:szCs w:val="24"/>
        </w:rPr>
        <w:t xml:space="preserve"> victorii / infrangeri ale acelui jucator cu conditia ca jucatorul de nivel Expert care a fost invins sa aiba la momentul meciului un procent de victorii / meciuri de peste 15 % in ultimele 7 meciuri la nivelul Expert. Daca respectivul jucator invins de la Expert nu are 7 meciuri jucate in total, dar are cel putin 2 victorii obtinute in meciurile jucate la Expert contra unor jucatori care au cel putin 15% la victorii / meciuri in ultimele 7 meciuri jucate la Expert, atunci acel meci Master vs Expert va fi luat in calcul ca 2 victorii in </w:t>
      </w:r>
      <w:r w:rsidRPr="00F82815">
        <w:rPr>
          <w:rFonts w:asciiTheme="minorHAnsi" w:hAnsiTheme="minorHAnsi" w:cstheme="minorHAnsi"/>
          <w:color w:val="1D2029"/>
          <w:sz w:val="24"/>
          <w:szCs w:val="24"/>
        </w:rPr>
        <w:lastRenderedPageBreak/>
        <w:t>istoricul jucatorului de Master. Daca respectivul jucator invins de la Expert nu are 7 meciuri jucate la nivelul Expert si nici minim 2 victorii obtinute deja la Expert, atunci acea victorie impotriva lui va fi contabilizata ca o singura victorie in contul jucatorului de Master care l-a invins.</w:t>
      </w:r>
    </w:p>
    <w:p w14:paraId="43E1483B" w14:textId="77777777" w:rsidR="00A06AAF" w:rsidRPr="00F82815" w:rsidRDefault="00A06AAF" w:rsidP="00A06AAF">
      <w:pPr>
        <w:pStyle w:val="BodyText"/>
        <w:rPr>
          <w:rFonts w:asciiTheme="minorHAnsi" w:hAnsiTheme="minorHAnsi" w:cstheme="minorHAnsi"/>
        </w:rPr>
      </w:pPr>
    </w:p>
    <w:p w14:paraId="349CD501" w14:textId="77777777" w:rsidR="00A06AAF" w:rsidRPr="00F82815" w:rsidRDefault="00A06AAF" w:rsidP="00A06AAF">
      <w:pPr>
        <w:ind w:left="820"/>
        <w:rPr>
          <w:rFonts w:asciiTheme="minorHAnsi" w:hAnsiTheme="minorHAnsi" w:cstheme="minorHAnsi"/>
          <w:sz w:val="24"/>
          <w:szCs w:val="24"/>
        </w:rPr>
      </w:pPr>
      <w:r w:rsidRPr="00F82815">
        <w:rPr>
          <w:rFonts w:asciiTheme="minorHAnsi" w:hAnsiTheme="minorHAnsi" w:cstheme="minorHAnsi"/>
          <w:color w:val="1D2029"/>
          <w:sz w:val="24"/>
          <w:szCs w:val="24"/>
        </w:rPr>
        <w:t>Se iau in calcul inclusiv meciurile din cadrul competitiei de Cupa Davis.</w:t>
      </w:r>
    </w:p>
    <w:p w14:paraId="7FA44B78" w14:textId="77777777" w:rsidR="00A06AAF" w:rsidRPr="00F82815" w:rsidRDefault="00A06AAF" w:rsidP="00A06AAF">
      <w:pPr>
        <w:pStyle w:val="BodyText"/>
        <w:spacing w:before="2"/>
        <w:rPr>
          <w:rFonts w:asciiTheme="minorHAnsi" w:hAnsiTheme="minorHAnsi" w:cstheme="minorHAnsi"/>
        </w:rPr>
      </w:pPr>
    </w:p>
    <w:p w14:paraId="5CF03F11" w14:textId="77777777" w:rsidR="00A06AAF" w:rsidRPr="000840E8" w:rsidRDefault="00A06AAF" w:rsidP="00A06AAF">
      <w:pPr>
        <w:ind w:left="820" w:right="116"/>
        <w:jc w:val="both"/>
        <w:rPr>
          <w:rFonts w:asciiTheme="minorHAnsi" w:hAnsiTheme="minorHAnsi" w:cstheme="minorHAnsi"/>
          <w:sz w:val="24"/>
          <w:szCs w:val="24"/>
        </w:rPr>
      </w:pPr>
      <w:r w:rsidRPr="000840E8">
        <w:rPr>
          <w:rFonts w:asciiTheme="minorHAnsi" w:hAnsiTheme="minorHAnsi" w:cstheme="minorHAnsi"/>
          <w:color w:val="1D2029"/>
          <w:sz w:val="24"/>
          <w:szCs w:val="24"/>
        </w:rPr>
        <w:t>Daca arbitrul sesizeaza ca e un caz de subevaluare se va verifica cu toti arbitrii care au arbitrat respectivul jucator in ultimele 6 meciuri sau mai putin daca nu are atatea meciuri jucate si, de asemenea, cu ultimii 6 adversari sau mai putin daca nu are atatea meciuri jucate si va fi promovat sau nu in functie de raspunsurile arbitrilor si ale jucatorilor. Daca e un raspuns mai mult pt promovare sau e egal va fi promovat, daca sunt mai multe raspunsuri pentru mentinere, nu va fi promovat. Raspunsurile jucatorilor si ale arbitrilor vor fi comunicate respectivului jucator precum si pe grupul de facebook al competitii-sportive.ro.</w:t>
      </w:r>
    </w:p>
    <w:p w14:paraId="07B04E6A" w14:textId="77777777" w:rsidR="00A06AAF" w:rsidRPr="00F82815" w:rsidRDefault="00A06AAF" w:rsidP="00A06AAF">
      <w:pPr>
        <w:pStyle w:val="BodyText"/>
        <w:rPr>
          <w:rFonts w:asciiTheme="minorHAnsi" w:hAnsiTheme="minorHAnsi" w:cstheme="minorHAnsi"/>
        </w:rPr>
      </w:pPr>
    </w:p>
    <w:p w14:paraId="11BCE6D1" w14:textId="77777777" w:rsidR="00A06AAF" w:rsidRPr="00F82815" w:rsidRDefault="00A06AAF" w:rsidP="00A06AAF">
      <w:pPr>
        <w:ind w:left="820" w:right="114"/>
        <w:jc w:val="both"/>
        <w:rPr>
          <w:rFonts w:asciiTheme="minorHAnsi" w:hAnsiTheme="minorHAnsi" w:cstheme="minorHAnsi"/>
          <w:sz w:val="24"/>
          <w:szCs w:val="24"/>
        </w:rPr>
      </w:pPr>
      <w:r w:rsidRPr="00F82815">
        <w:rPr>
          <w:rFonts w:asciiTheme="minorHAnsi" w:hAnsiTheme="minorHAnsi" w:cstheme="minorHAnsi"/>
          <w:color w:val="1D2029"/>
          <w:sz w:val="24"/>
          <w:szCs w:val="24"/>
        </w:rPr>
        <w:t xml:space="preserve">Daca un jucator reclama un caz de subevaluare – vor fi intrebati ultimii 6 arbitri care l-au arbitrat pe acel jucator si, de asemenea, ultimii 6 adversari sau mai putini daca nu a avut 6 adversari in total, si daca sunt mai multe raspunsuri in favoarea promovarii sau e egalitate incluzand votul celui ce a facut reclamatia, va fi promovat, daca nu, va ramane la nivelul respectiv. Un jucator care reclama o subevaluare, dar raspunsurile celorlalti jucatori si arbitri nu ii dau dreptate, va avea un vot care va valora cat jumatate de vot pe viitor in astfel de situatii. La 2 reclamatii consecutive care nu au fost confirmate de ceilalti jucatori si arbitri, nu va mai avea drept de vot pe viitor in ceea ce priveste cazurile de subevaluare si, cu scuzele de rigoare, nu se vor mai da curs reclamatiilor acestuia legate de subevaluarile unor jucatori. Raspunsurile jucatorilor si ale arbitrilor vor fi communicate respectivului jucator, pe grupul de facebook al Asociatiei precum si celui ce a facut reclamatia. Jucatorului reclamat i se </w:t>
      </w:r>
      <w:r w:rsidRPr="00F82815">
        <w:rPr>
          <w:rFonts w:asciiTheme="minorHAnsi" w:hAnsiTheme="minorHAnsi" w:cstheme="minorHAnsi"/>
          <w:color w:val="1D2029"/>
          <w:spacing w:val="-3"/>
          <w:sz w:val="24"/>
          <w:szCs w:val="24"/>
        </w:rPr>
        <w:t xml:space="preserve">va </w:t>
      </w:r>
      <w:r w:rsidRPr="00F82815">
        <w:rPr>
          <w:rFonts w:asciiTheme="minorHAnsi" w:hAnsiTheme="minorHAnsi" w:cstheme="minorHAnsi"/>
          <w:color w:val="1D2029"/>
          <w:sz w:val="24"/>
          <w:szCs w:val="24"/>
        </w:rPr>
        <w:t>comunica si cine a facut</w:t>
      </w:r>
      <w:r w:rsidRPr="00F82815">
        <w:rPr>
          <w:rFonts w:asciiTheme="minorHAnsi" w:hAnsiTheme="minorHAnsi" w:cstheme="minorHAnsi"/>
          <w:color w:val="1D2029"/>
          <w:spacing w:val="-7"/>
          <w:sz w:val="24"/>
          <w:szCs w:val="24"/>
        </w:rPr>
        <w:t xml:space="preserve"> </w:t>
      </w:r>
      <w:r w:rsidRPr="00F82815">
        <w:rPr>
          <w:rFonts w:asciiTheme="minorHAnsi" w:hAnsiTheme="minorHAnsi" w:cstheme="minorHAnsi"/>
          <w:color w:val="1D2029"/>
          <w:sz w:val="24"/>
          <w:szCs w:val="24"/>
        </w:rPr>
        <w:t>reclamatia.</w:t>
      </w:r>
    </w:p>
    <w:p w14:paraId="16EF9D25" w14:textId="77777777" w:rsidR="00A06AAF" w:rsidRPr="00F82815" w:rsidRDefault="00A06AAF" w:rsidP="00A06AAF">
      <w:pPr>
        <w:pStyle w:val="BodyText"/>
        <w:rPr>
          <w:rFonts w:asciiTheme="minorHAnsi" w:hAnsiTheme="minorHAnsi" w:cstheme="minorHAnsi"/>
        </w:rPr>
      </w:pPr>
    </w:p>
    <w:p w14:paraId="016C5748" w14:textId="77777777" w:rsidR="00A06AAF" w:rsidRPr="00F82815" w:rsidRDefault="00A06AAF" w:rsidP="00A06AAF">
      <w:pPr>
        <w:ind w:left="820" w:right="116"/>
        <w:jc w:val="both"/>
        <w:rPr>
          <w:rFonts w:asciiTheme="minorHAnsi" w:hAnsiTheme="minorHAnsi" w:cstheme="minorHAnsi"/>
          <w:sz w:val="24"/>
          <w:szCs w:val="24"/>
        </w:rPr>
      </w:pPr>
      <w:r w:rsidRPr="00F82815">
        <w:rPr>
          <w:rFonts w:asciiTheme="minorHAnsi" w:hAnsiTheme="minorHAnsi" w:cstheme="minorHAnsi"/>
          <w:color w:val="1D2029"/>
          <w:sz w:val="24"/>
          <w:szCs w:val="24"/>
        </w:rPr>
        <w:t>Orice reclamatie primita pe email referitoarea la nivelul de joc al unui jucator va fi automat postata pe grupul de facebook si supusa procedurii de mai sus. Daca in ultimele 6 meciuri jucate sau printre ultimii 6 arbitri care l-au arbitrat pe respectivul jucator se gaseste o ruda de gradul 1 al acelui jucator sau un fost partener de dublu atunci votul acelui jucator / arbitru nu va fi luat in</w:t>
      </w:r>
      <w:r w:rsidRPr="00F82815">
        <w:rPr>
          <w:rFonts w:asciiTheme="minorHAnsi" w:hAnsiTheme="minorHAnsi" w:cstheme="minorHAnsi"/>
          <w:color w:val="1D2029"/>
          <w:spacing w:val="-7"/>
          <w:sz w:val="24"/>
          <w:szCs w:val="24"/>
        </w:rPr>
        <w:t xml:space="preserve"> </w:t>
      </w:r>
      <w:r w:rsidRPr="00F82815">
        <w:rPr>
          <w:rFonts w:asciiTheme="minorHAnsi" w:hAnsiTheme="minorHAnsi" w:cstheme="minorHAnsi"/>
          <w:color w:val="1D2029"/>
          <w:sz w:val="24"/>
          <w:szCs w:val="24"/>
        </w:rPr>
        <w:t>calcul.</w:t>
      </w:r>
    </w:p>
    <w:p w14:paraId="345D1988" w14:textId="77777777" w:rsidR="00A06AAF" w:rsidRDefault="00A06AAF" w:rsidP="00A06AAF">
      <w:pPr>
        <w:spacing w:before="51" w:line="484" w:lineRule="exact"/>
        <w:ind w:left="820"/>
        <w:rPr>
          <w:rFonts w:asciiTheme="minorHAnsi" w:hAnsiTheme="minorHAnsi" w:cstheme="minorHAnsi"/>
          <w:sz w:val="24"/>
          <w:szCs w:val="24"/>
        </w:rPr>
      </w:pPr>
      <w:r w:rsidRPr="00F82815">
        <w:rPr>
          <w:rFonts w:asciiTheme="minorHAnsi" w:hAnsiTheme="minorHAnsi" w:cstheme="minorHAnsi"/>
          <w:color w:val="1D2029"/>
          <w:sz w:val="24"/>
          <w:szCs w:val="24"/>
        </w:rPr>
        <w:t>Un jucator care a castigat 2 turnee cu premii o excursie din ultimele 4 jucate va fi automat promovat</w:t>
      </w:r>
      <w:r>
        <w:rPr>
          <w:rFonts w:asciiTheme="minorHAnsi" w:hAnsiTheme="minorHAnsi" w:cstheme="minorHAnsi"/>
          <w:color w:val="1D2029"/>
          <w:sz w:val="24"/>
          <w:szCs w:val="24"/>
        </w:rPr>
        <w:t>.</w:t>
      </w:r>
      <w:r w:rsidRPr="00F82815">
        <w:rPr>
          <w:rFonts w:asciiTheme="minorHAnsi" w:hAnsiTheme="minorHAnsi" w:cstheme="minorHAnsi"/>
          <w:color w:val="1D2029"/>
          <w:sz w:val="24"/>
          <w:szCs w:val="24"/>
        </w:rPr>
        <w:t xml:space="preserve"> Un</w:t>
      </w:r>
      <w:r w:rsidRPr="00F82815">
        <w:rPr>
          <w:rFonts w:asciiTheme="minorHAnsi" w:hAnsiTheme="minorHAnsi" w:cstheme="minorHAnsi"/>
          <w:color w:val="1D2029"/>
          <w:spacing w:val="48"/>
          <w:sz w:val="24"/>
          <w:szCs w:val="24"/>
        </w:rPr>
        <w:t xml:space="preserve"> </w:t>
      </w:r>
      <w:r w:rsidRPr="00F82815">
        <w:rPr>
          <w:rFonts w:asciiTheme="minorHAnsi" w:hAnsiTheme="minorHAnsi" w:cstheme="minorHAnsi"/>
          <w:color w:val="1D2029"/>
          <w:sz w:val="24"/>
          <w:szCs w:val="24"/>
        </w:rPr>
        <w:t>jucator</w:t>
      </w:r>
      <w:r w:rsidRPr="00F82815">
        <w:rPr>
          <w:rFonts w:asciiTheme="minorHAnsi" w:hAnsiTheme="minorHAnsi" w:cstheme="minorHAnsi"/>
          <w:color w:val="1D2029"/>
          <w:spacing w:val="48"/>
          <w:sz w:val="24"/>
          <w:szCs w:val="24"/>
        </w:rPr>
        <w:t xml:space="preserve"> </w:t>
      </w:r>
      <w:r w:rsidRPr="00F82815">
        <w:rPr>
          <w:rFonts w:asciiTheme="minorHAnsi" w:hAnsiTheme="minorHAnsi" w:cstheme="minorHAnsi"/>
          <w:color w:val="1D2029"/>
          <w:sz w:val="24"/>
          <w:szCs w:val="24"/>
        </w:rPr>
        <w:t>odata</w:t>
      </w:r>
      <w:r w:rsidRPr="00F82815">
        <w:rPr>
          <w:rFonts w:asciiTheme="minorHAnsi" w:hAnsiTheme="minorHAnsi" w:cstheme="minorHAnsi"/>
          <w:color w:val="1D2029"/>
          <w:spacing w:val="49"/>
          <w:sz w:val="24"/>
          <w:szCs w:val="24"/>
        </w:rPr>
        <w:t xml:space="preserve"> </w:t>
      </w:r>
      <w:r w:rsidRPr="00F82815">
        <w:rPr>
          <w:rFonts w:asciiTheme="minorHAnsi" w:hAnsiTheme="minorHAnsi" w:cstheme="minorHAnsi"/>
          <w:color w:val="1D2029"/>
          <w:sz w:val="24"/>
          <w:szCs w:val="24"/>
        </w:rPr>
        <w:t>promovat</w:t>
      </w:r>
      <w:r w:rsidRPr="00F82815">
        <w:rPr>
          <w:rFonts w:asciiTheme="minorHAnsi" w:hAnsiTheme="minorHAnsi" w:cstheme="minorHAnsi"/>
          <w:color w:val="1D2029"/>
          <w:spacing w:val="48"/>
          <w:sz w:val="24"/>
          <w:szCs w:val="24"/>
        </w:rPr>
        <w:t xml:space="preserve"> </w:t>
      </w:r>
      <w:r w:rsidRPr="00F82815">
        <w:rPr>
          <w:rFonts w:asciiTheme="minorHAnsi" w:hAnsiTheme="minorHAnsi" w:cstheme="minorHAnsi"/>
          <w:color w:val="1D2029"/>
          <w:sz w:val="24"/>
          <w:szCs w:val="24"/>
        </w:rPr>
        <w:t>la</w:t>
      </w:r>
      <w:r w:rsidRPr="00F82815">
        <w:rPr>
          <w:rFonts w:asciiTheme="minorHAnsi" w:hAnsiTheme="minorHAnsi" w:cstheme="minorHAnsi"/>
          <w:color w:val="1D2029"/>
          <w:spacing w:val="48"/>
          <w:sz w:val="24"/>
          <w:szCs w:val="24"/>
        </w:rPr>
        <w:t xml:space="preserve"> </w:t>
      </w:r>
      <w:r w:rsidRPr="00F82815">
        <w:rPr>
          <w:rFonts w:asciiTheme="minorHAnsi" w:hAnsiTheme="minorHAnsi" w:cstheme="minorHAnsi"/>
          <w:color w:val="1D2029"/>
          <w:sz w:val="24"/>
          <w:szCs w:val="24"/>
        </w:rPr>
        <w:t>nivelul</w:t>
      </w:r>
      <w:r w:rsidRPr="00F82815">
        <w:rPr>
          <w:rFonts w:asciiTheme="minorHAnsi" w:hAnsiTheme="minorHAnsi" w:cstheme="minorHAnsi"/>
          <w:color w:val="1D2029"/>
          <w:spacing w:val="50"/>
          <w:sz w:val="24"/>
          <w:szCs w:val="24"/>
        </w:rPr>
        <w:t xml:space="preserve"> </w:t>
      </w:r>
      <w:r w:rsidRPr="00F82815">
        <w:rPr>
          <w:rFonts w:asciiTheme="minorHAnsi" w:hAnsiTheme="minorHAnsi" w:cstheme="minorHAnsi"/>
          <w:color w:val="1D2029"/>
          <w:sz w:val="24"/>
          <w:szCs w:val="24"/>
        </w:rPr>
        <w:t>superior</w:t>
      </w:r>
      <w:r w:rsidRPr="00F82815">
        <w:rPr>
          <w:rFonts w:asciiTheme="minorHAnsi" w:hAnsiTheme="minorHAnsi" w:cstheme="minorHAnsi"/>
          <w:color w:val="1D2029"/>
          <w:spacing w:val="48"/>
          <w:sz w:val="24"/>
          <w:szCs w:val="24"/>
        </w:rPr>
        <w:t xml:space="preserve"> </w:t>
      </w:r>
      <w:r w:rsidRPr="00F82815">
        <w:rPr>
          <w:rFonts w:asciiTheme="minorHAnsi" w:hAnsiTheme="minorHAnsi" w:cstheme="minorHAnsi"/>
          <w:color w:val="1D2029"/>
          <w:sz w:val="24"/>
          <w:szCs w:val="24"/>
        </w:rPr>
        <w:t>ca</w:t>
      </w:r>
      <w:r w:rsidRPr="00F82815">
        <w:rPr>
          <w:rFonts w:asciiTheme="minorHAnsi" w:hAnsiTheme="minorHAnsi" w:cstheme="minorHAnsi"/>
          <w:color w:val="1D2029"/>
          <w:spacing w:val="46"/>
          <w:sz w:val="24"/>
          <w:szCs w:val="24"/>
        </w:rPr>
        <w:t xml:space="preserve"> </w:t>
      </w:r>
      <w:r w:rsidRPr="00F82815">
        <w:rPr>
          <w:rFonts w:asciiTheme="minorHAnsi" w:hAnsiTheme="minorHAnsi" w:cstheme="minorHAnsi"/>
          <w:color w:val="1D2029"/>
          <w:sz w:val="24"/>
          <w:szCs w:val="24"/>
        </w:rPr>
        <w:t>urmare</w:t>
      </w:r>
      <w:r w:rsidRPr="00F82815">
        <w:rPr>
          <w:rFonts w:asciiTheme="minorHAnsi" w:hAnsiTheme="minorHAnsi" w:cstheme="minorHAnsi"/>
          <w:color w:val="1D2029"/>
          <w:spacing w:val="49"/>
          <w:sz w:val="24"/>
          <w:szCs w:val="24"/>
        </w:rPr>
        <w:t xml:space="preserve"> </w:t>
      </w:r>
      <w:r w:rsidRPr="00F82815">
        <w:rPr>
          <w:rFonts w:asciiTheme="minorHAnsi" w:hAnsiTheme="minorHAnsi" w:cstheme="minorHAnsi"/>
          <w:color w:val="1D2029"/>
          <w:sz w:val="24"/>
          <w:szCs w:val="24"/>
        </w:rPr>
        <w:t>a</w:t>
      </w:r>
      <w:r w:rsidRPr="00F82815">
        <w:rPr>
          <w:rFonts w:asciiTheme="minorHAnsi" w:hAnsiTheme="minorHAnsi" w:cstheme="minorHAnsi"/>
          <w:color w:val="1D2029"/>
          <w:spacing w:val="48"/>
          <w:sz w:val="24"/>
          <w:szCs w:val="24"/>
        </w:rPr>
        <w:t xml:space="preserve"> </w:t>
      </w:r>
      <w:r w:rsidRPr="00F82815">
        <w:rPr>
          <w:rFonts w:asciiTheme="minorHAnsi" w:hAnsiTheme="minorHAnsi" w:cstheme="minorHAnsi"/>
          <w:color w:val="1D2029"/>
          <w:sz w:val="24"/>
          <w:szCs w:val="24"/>
        </w:rPr>
        <w:t>atingerii</w:t>
      </w:r>
      <w:r w:rsidRPr="00F82815">
        <w:rPr>
          <w:rFonts w:asciiTheme="minorHAnsi" w:hAnsiTheme="minorHAnsi" w:cstheme="minorHAnsi"/>
          <w:color w:val="1D2029"/>
          <w:spacing w:val="49"/>
          <w:sz w:val="24"/>
          <w:szCs w:val="24"/>
        </w:rPr>
        <w:t xml:space="preserve"> </w:t>
      </w:r>
      <w:r w:rsidRPr="00F82815">
        <w:rPr>
          <w:rFonts w:asciiTheme="minorHAnsi" w:hAnsiTheme="minorHAnsi" w:cstheme="minorHAnsi"/>
          <w:color w:val="1D2029"/>
          <w:sz w:val="24"/>
          <w:szCs w:val="24"/>
        </w:rPr>
        <w:t>nivelului</w:t>
      </w:r>
      <w:r w:rsidRPr="00F82815">
        <w:rPr>
          <w:rFonts w:asciiTheme="minorHAnsi" w:hAnsiTheme="minorHAnsi" w:cstheme="minorHAnsi"/>
          <w:color w:val="1D2029"/>
          <w:spacing w:val="49"/>
          <w:sz w:val="24"/>
          <w:szCs w:val="24"/>
        </w:rPr>
        <w:t xml:space="preserve"> </w:t>
      </w:r>
      <w:r w:rsidRPr="00F82815">
        <w:rPr>
          <w:rFonts w:asciiTheme="minorHAnsi" w:hAnsiTheme="minorHAnsi" w:cstheme="minorHAnsi"/>
          <w:color w:val="1D2029"/>
          <w:sz w:val="24"/>
          <w:szCs w:val="24"/>
        </w:rPr>
        <w:t>de</w:t>
      </w:r>
      <w:r w:rsidRPr="00F82815">
        <w:rPr>
          <w:rFonts w:asciiTheme="minorHAnsi" w:hAnsiTheme="minorHAnsi" w:cstheme="minorHAnsi"/>
          <w:color w:val="1D2029"/>
          <w:spacing w:val="49"/>
          <w:sz w:val="24"/>
          <w:szCs w:val="24"/>
        </w:rPr>
        <w:t xml:space="preserve"> </w:t>
      </w:r>
      <w:r w:rsidRPr="00F82815">
        <w:rPr>
          <w:rFonts w:asciiTheme="minorHAnsi" w:hAnsiTheme="minorHAnsi" w:cstheme="minorHAnsi"/>
          <w:color w:val="1D2029"/>
          <w:sz w:val="24"/>
          <w:szCs w:val="24"/>
        </w:rPr>
        <w:t>85</w:t>
      </w:r>
      <w:r w:rsidRPr="00F82815">
        <w:rPr>
          <w:rFonts w:asciiTheme="minorHAnsi" w:hAnsiTheme="minorHAnsi" w:cstheme="minorHAnsi"/>
          <w:color w:val="1D2029"/>
          <w:spacing w:val="48"/>
          <w:sz w:val="24"/>
          <w:szCs w:val="24"/>
        </w:rPr>
        <w:t xml:space="preserve"> </w:t>
      </w:r>
      <w:r w:rsidRPr="00F82815">
        <w:rPr>
          <w:rFonts w:asciiTheme="minorHAnsi" w:hAnsiTheme="minorHAnsi" w:cstheme="minorHAnsi"/>
          <w:color w:val="1D2029"/>
          <w:sz w:val="24"/>
          <w:szCs w:val="24"/>
        </w:rPr>
        <w:t>%</w:t>
      </w:r>
      <w:r w:rsidRPr="00F82815">
        <w:rPr>
          <w:rFonts w:asciiTheme="minorHAnsi" w:hAnsiTheme="minorHAnsi" w:cstheme="minorHAnsi"/>
          <w:color w:val="1D2029"/>
          <w:spacing w:val="48"/>
          <w:sz w:val="24"/>
          <w:szCs w:val="24"/>
        </w:rPr>
        <w:t xml:space="preserve"> </w:t>
      </w:r>
      <w:r w:rsidRPr="00F82815">
        <w:rPr>
          <w:rFonts w:asciiTheme="minorHAnsi" w:hAnsiTheme="minorHAnsi" w:cstheme="minorHAnsi"/>
          <w:color w:val="1D2029"/>
          <w:sz w:val="24"/>
          <w:szCs w:val="24"/>
        </w:rPr>
        <w:t>victorii/infrangeri in ultimele 15 meciuri jucate, nu va mai fi retrogradat la nivelul inferior indiferent</w:t>
      </w:r>
      <w:r w:rsidRPr="00F82815">
        <w:rPr>
          <w:rFonts w:asciiTheme="minorHAnsi" w:hAnsiTheme="minorHAnsi" w:cstheme="minorHAnsi"/>
          <w:color w:val="1D2029"/>
          <w:spacing w:val="16"/>
          <w:sz w:val="24"/>
          <w:szCs w:val="24"/>
        </w:rPr>
        <w:t xml:space="preserve"> </w:t>
      </w:r>
      <w:r w:rsidRPr="00F82815">
        <w:rPr>
          <w:rFonts w:asciiTheme="minorHAnsi" w:hAnsiTheme="minorHAnsi" w:cstheme="minorHAnsi"/>
          <w:color w:val="1D2029"/>
          <w:sz w:val="24"/>
          <w:szCs w:val="24"/>
        </w:rPr>
        <w:t>de</w:t>
      </w:r>
      <w:r>
        <w:rPr>
          <w:rFonts w:asciiTheme="minorHAnsi" w:hAnsiTheme="minorHAnsi" w:cstheme="minorHAnsi"/>
          <w:sz w:val="24"/>
          <w:szCs w:val="24"/>
        </w:rPr>
        <w:t xml:space="preserve"> </w:t>
      </w:r>
      <w:r w:rsidRPr="00F82815">
        <w:rPr>
          <w:rFonts w:asciiTheme="minorHAnsi" w:hAnsiTheme="minorHAnsi" w:cstheme="minorHAnsi"/>
          <w:color w:val="1D2029"/>
          <w:sz w:val="24"/>
          <w:szCs w:val="24"/>
        </w:rPr>
        <w:t>motiv, mai putin in cazul in care sufera de un handicap fizic evident sau in cazul in care in urma unui sondaj facut pe facebook la care vor raspunde ultimii 6 arbitri care l-au arbitrat precum si ultimii 6 adversari, majoritatea va decide ca poate juca la nivelul inferior.</w:t>
      </w:r>
    </w:p>
    <w:p w14:paraId="72A94EF8" w14:textId="77777777" w:rsidR="00A06AAF" w:rsidRPr="00F82815" w:rsidRDefault="00A06AAF" w:rsidP="00A06AAF">
      <w:pPr>
        <w:spacing w:before="80"/>
        <w:ind w:left="820" w:right="118"/>
        <w:jc w:val="both"/>
        <w:rPr>
          <w:rFonts w:asciiTheme="minorHAnsi" w:hAnsiTheme="minorHAnsi" w:cstheme="minorHAnsi"/>
          <w:sz w:val="24"/>
          <w:szCs w:val="24"/>
        </w:rPr>
      </w:pPr>
      <w:r w:rsidRPr="00F82815">
        <w:rPr>
          <w:rFonts w:asciiTheme="minorHAnsi" w:hAnsiTheme="minorHAnsi" w:cstheme="minorHAnsi"/>
          <w:color w:val="1D2029"/>
          <w:sz w:val="24"/>
          <w:szCs w:val="24"/>
        </w:rPr>
        <w:t>In cazul unui jucator care este la primul turneu si primul arbitru care il arbitreaza recomanda oprirea din turneu a jucatorului respectiv pe motiv de subevaluare, va fi oprit din turneu si i se vor returna banii platiti pe taxa de inscriere in cosul sau virtual.</w:t>
      </w:r>
    </w:p>
    <w:p w14:paraId="64478042" w14:textId="77777777" w:rsidR="00A06AAF" w:rsidRPr="00F82815" w:rsidRDefault="00A06AAF" w:rsidP="00A06AAF">
      <w:pPr>
        <w:ind w:left="820" w:right="119"/>
        <w:jc w:val="both"/>
        <w:rPr>
          <w:rFonts w:asciiTheme="minorHAnsi" w:hAnsiTheme="minorHAnsi" w:cstheme="minorHAnsi"/>
          <w:sz w:val="24"/>
          <w:szCs w:val="24"/>
        </w:rPr>
      </w:pPr>
      <w:r w:rsidRPr="00F82815">
        <w:rPr>
          <w:rFonts w:asciiTheme="minorHAnsi" w:hAnsiTheme="minorHAnsi" w:cstheme="minorHAnsi"/>
          <w:color w:val="1D2029"/>
          <w:sz w:val="24"/>
          <w:szCs w:val="24"/>
        </w:rPr>
        <w:t xml:space="preserve">Un jucator va putea fi promovat in orice moment indiferent cat de aproape este sau nu de un </w:t>
      </w:r>
      <w:r w:rsidRPr="00F82815">
        <w:rPr>
          <w:rFonts w:asciiTheme="minorHAnsi" w:hAnsiTheme="minorHAnsi" w:cstheme="minorHAnsi"/>
          <w:color w:val="1D2029"/>
          <w:sz w:val="24"/>
          <w:szCs w:val="24"/>
        </w:rPr>
        <w:lastRenderedPageBreak/>
        <w:t>turneu final. La acel urmator turneu va putea juca la nivelul superior in cazul in care se califica.</w:t>
      </w:r>
    </w:p>
    <w:p w14:paraId="26104576" w14:textId="77777777" w:rsidR="00A06AAF" w:rsidRPr="00F82815" w:rsidRDefault="00A06AAF" w:rsidP="00A06AAF">
      <w:pPr>
        <w:pStyle w:val="BodyText"/>
        <w:spacing w:before="1"/>
        <w:ind w:left="820" w:right="113"/>
        <w:jc w:val="both"/>
        <w:rPr>
          <w:rFonts w:asciiTheme="minorHAnsi" w:hAnsiTheme="minorHAnsi" w:cstheme="minorHAnsi"/>
        </w:rPr>
      </w:pPr>
      <w:r w:rsidRPr="00F82815">
        <w:rPr>
          <w:rFonts w:asciiTheme="minorHAnsi" w:hAnsiTheme="minorHAnsi" w:cstheme="minorHAnsi"/>
        </w:rPr>
        <w:t>Retrogradarea se poate face doar cu acordul jucatorului si daca jucatorul in cauza a pierdut un procent de minimum 85% din meciurile disputate la un anumit nivel in ultimele 7 meciuri disputate cu exceptia cazurilor in care acel jucator a fost promovat la nivelul respectiv in urma atingerii procentului de 85% sau in urma castigarii a 2 turnee cu premii excursii din ultimele 4 jucate. Se iau in considerare doar infrangerile cu jucatori de acelasi nivel sau de nivel inferior, respectiv victoriile cu jucatorii de acelasi nivel (mai putin cele cu jucatori care au peste 85% infrangeri in ultimele 7 meciuri si care, deci, ar trebui sa fie de nivel inferior) sau de nivel superior. Nu se iau in calcul nici victoriile, nici infrangerile prin W.O. sau Ab. Daca un jucator este retrogradat, victoriile cu respectivul jucator nu mai sunt luate in calcul. Daca un jucator atinge procentul de 15% ca urmare a faptului ca trei victorii nu mai sunt luate in calcul dat fiind faptul ca au fost cu trei jucatori diferiti care au fost retrogradati intre timp, respectivul jucator va fi retrogradat daca este de</w:t>
      </w:r>
      <w:r w:rsidRPr="00F82815">
        <w:rPr>
          <w:rFonts w:asciiTheme="minorHAnsi" w:hAnsiTheme="minorHAnsi" w:cstheme="minorHAnsi"/>
          <w:spacing w:val="1"/>
        </w:rPr>
        <w:t xml:space="preserve"> </w:t>
      </w:r>
      <w:r w:rsidRPr="00F82815">
        <w:rPr>
          <w:rFonts w:asciiTheme="minorHAnsi" w:hAnsiTheme="minorHAnsi" w:cstheme="minorHAnsi"/>
        </w:rPr>
        <w:t>acord.</w:t>
      </w:r>
    </w:p>
    <w:p w14:paraId="59457F68" w14:textId="77777777" w:rsidR="00A06AAF" w:rsidRPr="00F82815" w:rsidRDefault="00A06AAF" w:rsidP="00A06AAF">
      <w:pPr>
        <w:pStyle w:val="BodyText"/>
        <w:rPr>
          <w:rFonts w:asciiTheme="minorHAnsi" w:hAnsiTheme="minorHAnsi" w:cstheme="minorHAnsi"/>
        </w:rPr>
      </w:pPr>
    </w:p>
    <w:p w14:paraId="5A3593D1" w14:textId="77777777" w:rsidR="00A06AAF" w:rsidRPr="00F82815" w:rsidRDefault="00A06AAF" w:rsidP="00A06AAF">
      <w:pPr>
        <w:pStyle w:val="BodyText"/>
        <w:ind w:left="820" w:right="115"/>
        <w:jc w:val="both"/>
        <w:rPr>
          <w:rFonts w:asciiTheme="minorHAnsi" w:hAnsiTheme="minorHAnsi" w:cstheme="minorHAnsi"/>
        </w:rPr>
      </w:pPr>
      <w:r w:rsidRPr="00F82815">
        <w:rPr>
          <w:rFonts w:asciiTheme="minorHAnsi" w:hAnsiTheme="minorHAnsi" w:cstheme="minorHAnsi"/>
        </w:rPr>
        <w:t xml:space="preserve">In cazul echipelor de dublu nivelul de joc va fi </w:t>
      </w:r>
      <w:r>
        <w:rPr>
          <w:rFonts w:asciiTheme="minorHAnsi" w:hAnsiTheme="minorHAnsi" w:cstheme="minorHAnsi"/>
        </w:rPr>
        <w:t>calculate ca medie a nivelurilor de joc de la dublu ale celor doi membri care formeaza echipa</w:t>
      </w:r>
      <w:r w:rsidRPr="00F82815">
        <w:rPr>
          <w:rFonts w:asciiTheme="minorHAnsi" w:hAnsiTheme="minorHAnsi" w:cstheme="minorHAnsi"/>
        </w:rPr>
        <w:t xml:space="preserve">. </w:t>
      </w:r>
    </w:p>
    <w:p w14:paraId="5474AD5D" w14:textId="77777777" w:rsidR="00A06AAF" w:rsidRPr="00F82815" w:rsidRDefault="00A06AAF" w:rsidP="00A06AAF">
      <w:pPr>
        <w:pStyle w:val="BodyText"/>
        <w:spacing w:before="2"/>
        <w:rPr>
          <w:rFonts w:asciiTheme="minorHAnsi" w:hAnsiTheme="minorHAnsi" w:cstheme="minorHAnsi"/>
        </w:rPr>
      </w:pPr>
    </w:p>
    <w:p w14:paraId="1B2BACF8" w14:textId="77777777" w:rsidR="00A06AAF" w:rsidRPr="00F82815" w:rsidRDefault="00A06AAF" w:rsidP="00A06AAF">
      <w:pPr>
        <w:pStyle w:val="BodyText"/>
        <w:ind w:left="820" w:right="114"/>
        <w:jc w:val="both"/>
        <w:rPr>
          <w:rFonts w:asciiTheme="minorHAnsi" w:hAnsiTheme="minorHAnsi" w:cstheme="minorHAnsi"/>
        </w:rPr>
      </w:pPr>
      <w:r w:rsidRPr="00F82815">
        <w:rPr>
          <w:rFonts w:asciiTheme="minorHAnsi" w:hAnsiTheme="minorHAnsi" w:cstheme="minorHAnsi"/>
        </w:rPr>
        <w:t>Toti jucatorii vor avea nivelul de dublu mai mare sau egal cu cel de simplu, cu exceptia celor care au un procentaj mai mic de 85% de victorii la simplu la un anumit nivel in ultimele 7 meciuri si care, astfel, s-ar incadra la nivelul inferior la simplu, insa prefera sa joace in continuare la nivelul superior. Acesti jucatori pot avea nivelul de dublu mai jos decat cel de simplu.</w:t>
      </w:r>
    </w:p>
    <w:p w14:paraId="759753F2" w14:textId="77777777" w:rsidR="00A06AAF" w:rsidRPr="00F82815" w:rsidRDefault="00A06AAF" w:rsidP="00A06AAF">
      <w:pPr>
        <w:jc w:val="both"/>
        <w:rPr>
          <w:rFonts w:asciiTheme="minorHAnsi" w:hAnsiTheme="minorHAnsi" w:cstheme="minorHAnsi"/>
          <w:sz w:val="24"/>
          <w:szCs w:val="24"/>
        </w:rPr>
      </w:pPr>
    </w:p>
    <w:p w14:paraId="497C7169" w14:textId="77777777" w:rsidR="00A06AAF" w:rsidRPr="00F82815" w:rsidRDefault="00A06AAF" w:rsidP="00A06AAF">
      <w:pPr>
        <w:pStyle w:val="ListParagraph"/>
        <w:jc w:val="both"/>
        <w:rPr>
          <w:rFonts w:asciiTheme="minorHAnsi" w:hAnsiTheme="minorHAnsi" w:cstheme="minorHAnsi"/>
          <w:sz w:val="24"/>
          <w:szCs w:val="24"/>
        </w:rPr>
      </w:pPr>
      <w:r w:rsidRPr="00F82815">
        <w:rPr>
          <w:rFonts w:asciiTheme="minorHAnsi" w:hAnsiTheme="minorHAnsi" w:cstheme="minorHAnsi"/>
          <w:sz w:val="24"/>
          <w:szCs w:val="24"/>
        </w:rPr>
        <w:t>Retrogradarea la un nivel inferior se poate face daca jucatorul in cauza a pierdut un procent de minimum 85% din meciurile disputate la un anumit nivel cu o conditia de participare la minimum 7 meciuri de tenis.</w:t>
      </w:r>
    </w:p>
    <w:p w14:paraId="4617A4C8" w14:textId="77777777" w:rsidR="00A06AAF" w:rsidRPr="00B954A6" w:rsidRDefault="00A06AAF" w:rsidP="00A06AAF">
      <w:pPr>
        <w:pStyle w:val="ListParagraph"/>
        <w:ind w:left="2160"/>
        <w:jc w:val="both"/>
        <w:rPr>
          <w:b/>
          <w:bCs/>
          <w:sz w:val="24"/>
          <w:szCs w:val="24"/>
        </w:rPr>
      </w:pPr>
    </w:p>
    <w:p w14:paraId="14196C1E" w14:textId="77777777" w:rsidR="00A06AAF" w:rsidRDefault="00A06AAF" w:rsidP="00113EE1">
      <w:pPr>
        <w:pStyle w:val="ListParagraph"/>
        <w:widowControl/>
        <w:numPr>
          <w:ilvl w:val="0"/>
          <w:numId w:val="19"/>
        </w:numPr>
        <w:autoSpaceDE/>
        <w:autoSpaceDN/>
        <w:ind w:left="1440" w:hanging="540"/>
        <w:jc w:val="both"/>
        <w:rPr>
          <w:sz w:val="24"/>
          <w:szCs w:val="24"/>
        </w:rPr>
      </w:pPr>
      <w:r w:rsidRPr="00B954A6">
        <w:rPr>
          <w:b/>
          <w:bCs/>
          <w:sz w:val="24"/>
          <w:szCs w:val="24"/>
        </w:rPr>
        <w:t xml:space="preserve">Decizie administrativa a </w:t>
      </w:r>
      <w:r>
        <w:rPr>
          <w:b/>
          <w:bCs/>
          <w:sz w:val="24"/>
          <w:szCs w:val="24"/>
        </w:rPr>
        <w:t>conducerii</w:t>
      </w:r>
      <w:r w:rsidRPr="00B954A6">
        <w:rPr>
          <w:b/>
          <w:bCs/>
          <w:sz w:val="24"/>
          <w:szCs w:val="24"/>
        </w:rPr>
        <w:t xml:space="preserve"> Circuitului:</w:t>
      </w:r>
    </w:p>
    <w:p w14:paraId="2E557E1C" w14:textId="77777777" w:rsidR="00A06AAF" w:rsidRDefault="00A06AAF" w:rsidP="00A06AAF">
      <w:pPr>
        <w:pStyle w:val="ListParagraph"/>
        <w:ind w:left="2160"/>
        <w:jc w:val="both"/>
        <w:rPr>
          <w:sz w:val="24"/>
          <w:szCs w:val="24"/>
        </w:rPr>
      </w:pPr>
    </w:p>
    <w:p w14:paraId="20D3CF64" w14:textId="77777777" w:rsidR="00A06AAF" w:rsidRPr="00B954A6" w:rsidRDefault="00A06AAF" w:rsidP="00A06AAF">
      <w:pPr>
        <w:pStyle w:val="ListParagraph"/>
        <w:jc w:val="both"/>
        <w:rPr>
          <w:sz w:val="24"/>
          <w:szCs w:val="24"/>
        </w:rPr>
      </w:pPr>
      <w:r>
        <w:rPr>
          <w:sz w:val="24"/>
          <w:szCs w:val="24"/>
        </w:rPr>
        <w:t>Modificarea de nivel, atat privind promovarea, cat si retrogradarea,</w:t>
      </w:r>
      <w:r w:rsidRPr="00B954A6">
        <w:rPr>
          <w:sz w:val="24"/>
          <w:szCs w:val="24"/>
        </w:rPr>
        <w:t xml:space="preserve"> se poate realiza si prin </w:t>
      </w:r>
      <w:r>
        <w:rPr>
          <w:sz w:val="24"/>
          <w:szCs w:val="24"/>
        </w:rPr>
        <w:t>decizia</w:t>
      </w:r>
      <w:r w:rsidRPr="00B954A6">
        <w:rPr>
          <w:sz w:val="24"/>
          <w:szCs w:val="24"/>
        </w:rPr>
        <w:t xml:space="preserve"> </w:t>
      </w:r>
      <w:r>
        <w:rPr>
          <w:sz w:val="24"/>
          <w:szCs w:val="24"/>
        </w:rPr>
        <w:t>conducerii</w:t>
      </w:r>
      <w:r w:rsidRPr="00B954A6">
        <w:rPr>
          <w:sz w:val="24"/>
          <w:szCs w:val="24"/>
        </w:rPr>
        <w:t xml:space="preserve"> Circuitului atunci cand </w:t>
      </w:r>
      <w:r>
        <w:rPr>
          <w:sz w:val="24"/>
          <w:szCs w:val="24"/>
        </w:rPr>
        <w:t xml:space="preserve">aceasta </w:t>
      </w:r>
      <w:r w:rsidRPr="00B954A6">
        <w:rPr>
          <w:sz w:val="24"/>
          <w:szCs w:val="24"/>
        </w:rPr>
        <w:t>constata</w:t>
      </w:r>
      <w:r>
        <w:rPr>
          <w:sz w:val="24"/>
          <w:szCs w:val="24"/>
        </w:rPr>
        <w:t>, prin orice mijloace</w:t>
      </w:r>
      <w:r w:rsidRPr="00B954A6">
        <w:rPr>
          <w:sz w:val="24"/>
          <w:szCs w:val="24"/>
        </w:rPr>
        <w:t xml:space="preserve"> ca </w:t>
      </w:r>
      <w:r>
        <w:rPr>
          <w:sz w:val="24"/>
          <w:szCs w:val="24"/>
        </w:rPr>
        <w:t>auto</w:t>
      </w:r>
      <w:r w:rsidRPr="00B954A6">
        <w:rPr>
          <w:sz w:val="24"/>
          <w:szCs w:val="24"/>
        </w:rPr>
        <w:t>evaluarea nivelului</w:t>
      </w:r>
      <w:r>
        <w:rPr>
          <w:sz w:val="24"/>
          <w:szCs w:val="24"/>
        </w:rPr>
        <w:t xml:space="preserve"> de joc al</w:t>
      </w:r>
      <w:r w:rsidRPr="00B954A6">
        <w:rPr>
          <w:sz w:val="24"/>
          <w:szCs w:val="24"/>
        </w:rPr>
        <w:t xml:space="preserve"> unui jucator este gresita.</w:t>
      </w:r>
    </w:p>
    <w:p w14:paraId="78C7F349" w14:textId="77777777" w:rsidR="00A06AAF" w:rsidRPr="00B954A6" w:rsidRDefault="00A06AAF" w:rsidP="00A06AAF">
      <w:pPr>
        <w:pStyle w:val="ListParagraph"/>
        <w:ind w:left="2160"/>
        <w:jc w:val="both"/>
        <w:rPr>
          <w:sz w:val="24"/>
          <w:szCs w:val="24"/>
        </w:rPr>
      </w:pPr>
    </w:p>
    <w:p w14:paraId="29CD2E0F" w14:textId="77777777" w:rsidR="00A06AAF" w:rsidRDefault="00A06AAF" w:rsidP="00A06AAF">
      <w:pPr>
        <w:pStyle w:val="ListParagraph"/>
        <w:jc w:val="both"/>
        <w:rPr>
          <w:sz w:val="24"/>
          <w:szCs w:val="24"/>
        </w:rPr>
      </w:pPr>
      <w:r>
        <w:rPr>
          <w:sz w:val="24"/>
          <w:szCs w:val="24"/>
        </w:rPr>
        <w:t>Retrogradarea</w:t>
      </w:r>
      <w:r w:rsidRPr="00B954A6">
        <w:rPr>
          <w:sz w:val="24"/>
          <w:szCs w:val="24"/>
        </w:rPr>
        <w:t xml:space="preserve"> unui jucator la nivelul imediat inferior va fi posibila </w:t>
      </w:r>
      <w:r>
        <w:rPr>
          <w:sz w:val="24"/>
          <w:szCs w:val="24"/>
        </w:rPr>
        <w:t>si</w:t>
      </w:r>
      <w:r w:rsidRPr="00B954A6">
        <w:rPr>
          <w:sz w:val="24"/>
          <w:szCs w:val="24"/>
        </w:rPr>
        <w:t xml:space="preserve"> prin decizia conducerii</w:t>
      </w:r>
      <w:r>
        <w:rPr>
          <w:sz w:val="24"/>
          <w:szCs w:val="24"/>
        </w:rPr>
        <w:t>, fie in urma autosesizarii, fie la cererea jucatorului,</w:t>
      </w:r>
      <w:r w:rsidRPr="00B954A6">
        <w:rPr>
          <w:sz w:val="24"/>
          <w:szCs w:val="24"/>
        </w:rPr>
        <w:t xml:space="preserve">  in situatia in care se considera ca exista o motivare evidenta care sa justifice o asemenea decizie. </w:t>
      </w:r>
    </w:p>
    <w:p w14:paraId="3F6CB6B6" w14:textId="77777777" w:rsidR="00A06AAF" w:rsidRDefault="00A06AAF" w:rsidP="00A06AAF">
      <w:pPr>
        <w:pStyle w:val="ListParagraph"/>
        <w:jc w:val="both"/>
        <w:rPr>
          <w:sz w:val="24"/>
          <w:szCs w:val="24"/>
        </w:rPr>
      </w:pPr>
    </w:p>
    <w:p w14:paraId="48AA45F9" w14:textId="77777777" w:rsidR="00A06AAF" w:rsidRPr="00B954A6" w:rsidRDefault="00A06AAF" w:rsidP="00A06AAF">
      <w:pPr>
        <w:pStyle w:val="ListParagraph"/>
        <w:jc w:val="both"/>
        <w:rPr>
          <w:sz w:val="24"/>
          <w:szCs w:val="24"/>
        </w:rPr>
      </w:pPr>
      <w:r w:rsidRPr="00B954A6">
        <w:rPr>
          <w:sz w:val="24"/>
          <w:szCs w:val="24"/>
        </w:rPr>
        <w:t>Modificarea nivelului de joc se poate face atat inainte cat si in</w:t>
      </w:r>
      <w:r>
        <w:rPr>
          <w:sz w:val="24"/>
          <w:szCs w:val="24"/>
        </w:rPr>
        <w:t xml:space="preserve"> timpul unui turneu prin decizia</w:t>
      </w:r>
      <w:r w:rsidRPr="00B954A6">
        <w:rPr>
          <w:sz w:val="24"/>
          <w:szCs w:val="24"/>
        </w:rPr>
        <w:t xml:space="preserve"> </w:t>
      </w:r>
      <w:r>
        <w:rPr>
          <w:sz w:val="24"/>
          <w:szCs w:val="24"/>
        </w:rPr>
        <w:t>administrativa a conducerii Circuitului</w:t>
      </w:r>
      <w:r w:rsidRPr="00B954A6">
        <w:rPr>
          <w:sz w:val="24"/>
          <w:szCs w:val="24"/>
        </w:rPr>
        <w:t>..</w:t>
      </w:r>
    </w:p>
    <w:p w14:paraId="474B43D6" w14:textId="77777777" w:rsidR="00A06AAF" w:rsidRPr="00B954A6" w:rsidRDefault="00A06AAF" w:rsidP="00A06AAF">
      <w:pPr>
        <w:pStyle w:val="ListParagraph"/>
        <w:jc w:val="both"/>
        <w:rPr>
          <w:sz w:val="24"/>
          <w:szCs w:val="24"/>
        </w:rPr>
      </w:pPr>
    </w:p>
    <w:p w14:paraId="2D76558A" w14:textId="77777777" w:rsidR="00A06AAF" w:rsidRPr="00C60AA4" w:rsidRDefault="00A06AAF" w:rsidP="00A06AAF">
      <w:pPr>
        <w:pStyle w:val="ListParagraph"/>
        <w:jc w:val="both"/>
        <w:rPr>
          <w:sz w:val="24"/>
          <w:szCs w:val="24"/>
        </w:rPr>
      </w:pPr>
      <w:r w:rsidRPr="00B954A6">
        <w:rPr>
          <w:sz w:val="24"/>
          <w:szCs w:val="24"/>
        </w:rPr>
        <w:t>Daca nivelul de joc al unui jucator este modificat, selectarea nivelului un</w:t>
      </w:r>
      <w:r>
        <w:rPr>
          <w:sz w:val="24"/>
          <w:szCs w:val="24"/>
        </w:rPr>
        <w:t>ui</w:t>
      </w:r>
      <w:r w:rsidRPr="00B954A6">
        <w:rPr>
          <w:sz w:val="24"/>
          <w:szCs w:val="24"/>
        </w:rPr>
        <w:t xml:space="preserve"> </w:t>
      </w:r>
      <w:r>
        <w:rPr>
          <w:sz w:val="24"/>
          <w:szCs w:val="24"/>
        </w:rPr>
        <w:t>eveniment</w:t>
      </w:r>
      <w:r w:rsidRPr="00B954A6">
        <w:rPr>
          <w:sz w:val="24"/>
          <w:szCs w:val="24"/>
        </w:rPr>
        <w:t xml:space="preserve"> la care acesta poate participa se va face cu referinta la noul sau nivel, din momentul comunicarii acesteia pe pagina personala a jucatorului de pe site-ul Circuitului. Daca jucatorul este deja inscris la un turneu pe vechiul sau nivel, conducerea Circuitului are dreptul de a corecta acest lucru prin inscrierea sa la respectivul turneu cu referire la noul sau nivel, daca este posibil</w:t>
      </w:r>
      <w:r>
        <w:rPr>
          <w:sz w:val="24"/>
          <w:szCs w:val="24"/>
        </w:rPr>
        <w:t xml:space="preserve"> </w:t>
      </w:r>
      <w:r>
        <w:t xml:space="preserve">(inscrierea se va face cu acordul jucatorului pentru ca e posibil ca acesta sa nu mai doreasca </w:t>
      </w:r>
      <w:r>
        <w:lastRenderedPageBreak/>
        <w:t>sa participe la noul nivel, caz in care i se va returna taxa).</w:t>
      </w:r>
    </w:p>
    <w:p w14:paraId="2FBC5F15" w14:textId="77777777" w:rsidR="00A06AAF" w:rsidRDefault="00A06AAF" w:rsidP="00A06AAF">
      <w:pPr>
        <w:spacing w:before="240"/>
        <w:ind w:left="720"/>
        <w:jc w:val="both"/>
        <w:rPr>
          <w:sz w:val="24"/>
          <w:szCs w:val="24"/>
        </w:rPr>
      </w:pPr>
      <w:r>
        <w:rPr>
          <w:sz w:val="24"/>
          <w:szCs w:val="24"/>
        </w:rPr>
        <w:t>In cadrul Circuitului, modificarea nivelului jucatorilor nu se poate face prin acumularea, respectiv prin pierderea de puncte. Aceste sistem pe niveluri de joc este folosit strict pentru generarea locului in clasamentul de nivel.</w:t>
      </w:r>
    </w:p>
    <w:p w14:paraId="68987B33" w14:textId="77777777" w:rsidR="00A06AAF" w:rsidRPr="003516E0" w:rsidRDefault="00A06AAF" w:rsidP="00A06AAF">
      <w:pPr>
        <w:ind w:left="720"/>
        <w:jc w:val="both"/>
        <w:rPr>
          <w:sz w:val="24"/>
          <w:szCs w:val="24"/>
        </w:rPr>
      </w:pPr>
      <w:r>
        <w:rPr>
          <w:sz w:val="24"/>
          <w:szCs w:val="24"/>
        </w:rPr>
        <w:t>In cazul in care vor interveni modificari legate de modalitatile de promovare in clasamente, conducerea Circuitului le va aduce la cunostinta jucatorilor prin newsletter.</w:t>
      </w:r>
      <w:commentRangeStart w:id="10"/>
      <w:commentRangeEnd w:id="10"/>
      <w:r>
        <w:rPr>
          <w:rStyle w:val="CommentReference"/>
        </w:rPr>
        <w:commentReference w:id="10"/>
      </w:r>
      <w:r>
        <w:rPr>
          <w:sz w:val="24"/>
          <w:szCs w:val="24"/>
        </w:rPr>
        <w:t xml:space="preserve"> </w:t>
      </w:r>
    </w:p>
    <w:p w14:paraId="3CBB33D0" w14:textId="77777777" w:rsidR="00A06AAF" w:rsidRPr="006C3E05" w:rsidRDefault="00A06AAF" w:rsidP="00113EE1">
      <w:pPr>
        <w:pStyle w:val="Heading1"/>
        <w:keepNext/>
        <w:keepLines/>
        <w:widowControl/>
        <w:numPr>
          <w:ilvl w:val="0"/>
          <w:numId w:val="22"/>
        </w:numPr>
        <w:autoSpaceDE/>
        <w:autoSpaceDN/>
        <w:spacing w:before="480" w:line="276" w:lineRule="auto"/>
        <w:ind w:hanging="540"/>
        <w:rPr>
          <w:lang w:val="ro-RO"/>
        </w:rPr>
      </w:pPr>
      <w:bookmarkStart w:id="11" w:name="_Toc505875299"/>
      <w:r w:rsidRPr="006C3E05">
        <w:rPr>
          <w:lang w:val="ro-RO"/>
        </w:rPr>
        <w:t>Desfasurarea turneelor</w:t>
      </w:r>
      <w:bookmarkEnd w:id="11"/>
      <w:r w:rsidRPr="006C3E05">
        <w:rPr>
          <w:lang w:val="ro-RO"/>
        </w:rPr>
        <w:t xml:space="preserve"> </w:t>
      </w:r>
    </w:p>
    <w:p w14:paraId="74BF75B2" w14:textId="77777777" w:rsidR="00A06AAF" w:rsidRDefault="00A06AAF" w:rsidP="00A06AAF">
      <w:pPr>
        <w:pStyle w:val="ListParagraph"/>
        <w:jc w:val="both"/>
        <w:rPr>
          <w:sz w:val="24"/>
          <w:szCs w:val="24"/>
        </w:rPr>
      </w:pPr>
      <w:r w:rsidRPr="001D10B7">
        <w:rPr>
          <w:sz w:val="24"/>
          <w:szCs w:val="24"/>
        </w:rPr>
        <w:t xml:space="preserve">Toate turneele ce au loc sub egida </w:t>
      </w:r>
      <w:hyperlink r:id="rId17" w:history="1">
        <w:r w:rsidRPr="00E90905">
          <w:rPr>
            <w:rStyle w:val="Hyperlink"/>
            <w:sz w:val="24"/>
            <w:szCs w:val="24"/>
          </w:rPr>
          <w:t>www.competitii-sportive.ro</w:t>
        </w:r>
      </w:hyperlink>
      <w:r>
        <w:rPr>
          <w:sz w:val="24"/>
          <w:szCs w:val="24"/>
        </w:rPr>
        <w:t xml:space="preserve">, </w:t>
      </w:r>
      <w:r w:rsidRPr="001D10B7">
        <w:rPr>
          <w:sz w:val="24"/>
          <w:szCs w:val="24"/>
        </w:rPr>
        <w:t>se desfasoara in conformitate cu prevederile prezentului Regulament, precum si ale Codului de Conduita si Regulamentul Jocului de Tenis, aprobate de ITF, in cazul in care nu exista prevederi contrare in prezentul Regulament.</w:t>
      </w:r>
    </w:p>
    <w:p w14:paraId="70132446" w14:textId="77777777" w:rsidR="00A06AAF" w:rsidRPr="006C3E05" w:rsidRDefault="00A06AAF" w:rsidP="00113EE1">
      <w:pPr>
        <w:pStyle w:val="Heading2"/>
        <w:keepNext/>
        <w:widowControl/>
        <w:numPr>
          <w:ilvl w:val="1"/>
          <w:numId w:val="22"/>
        </w:numPr>
        <w:autoSpaceDE/>
        <w:autoSpaceDN/>
        <w:spacing w:before="240" w:after="60" w:line="276" w:lineRule="auto"/>
        <w:ind w:hanging="540"/>
        <w:rPr>
          <w:lang w:val="ro-RO"/>
        </w:rPr>
      </w:pPr>
      <w:bookmarkStart w:id="12" w:name="_Toc505875300"/>
      <w:r w:rsidRPr="006C3E05">
        <w:rPr>
          <w:lang w:val="ro-RO"/>
        </w:rPr>
        <w:t>Categorii de turnee</w:t>
      </w:r>
      <w:bookmarkEnd w:id="12"/>
    </w:p>
    <w:p w14:paraId="29637FF3" w14:textId="77777777" w:rsidR="00A06AAF" w:rsidRPr="00501113" w:rsidRDefault="00A06AAF" w:rsidP="00A06AAF">
      <w:pPr>
        <w:pStyle w:val="ListParagraph"/>
        <w:jc w:val="both"/>
        <w:rPr>
          <w:sz w:val="24"/>
          <w:szCs w:val="24"/>
        </w:rPr>
      </w:pPr>
      <w:r w:rsidRPr="00501113">
        <w:rPr>
          <w:sz w:val="24"/>
          <w:szCs w:val="24"/>
        </w:rPr>
        <w:t xml:space="preserve">Circuitul include </w:t>
      </w:r>
      <w:r>
        <w:rPr>
          <w:sz w:val="24"/>
          <w:szCs w:val="24"/>
        </w:rPr>
        <w:t>doua</w:t>
      </w:r>
      <w:r w:rsidRPr="00501113">
        <w:rPr>
          <w:sz w:val="24"/>
          <w:szCs w:val="24"/>
        </w:rPr>
        <w:t xml:space="preserve"> (</w:t>
      </w:r>
      <w:r>
        <w:rPr>
          <w:sz w:val="24"/>
          <w:szCs w:val="24"/>
        </w:rPr>
        <w:t>2</w:t>
      </w:r>
      <w:r w:rsidRPr="00501113">
        <w:rPr>
          <w:sz w:val="24"/>
          <w:szCs w:val="24"/>
        </w:rPr>
        <w:t xml:space="preserve">) categorii de turnee: </w:t>
      </w:r>
      <w:r>
        <w:rPr>
          <w:sz w:val="24"/>
          <w:szCs w:val="24"/>
        </w:rPr>
        <w:t>Turneele normale si</w:t>
      </w:r>
      <w:r w:rsidRPr="00501113">
        <w:rPr>
          <w:sz w:val="24"/>
          <w:szCs w:val="24"/>
        </w:rPr>
        <w:t xml:space="preserve"> Turnee</w:t>
      </w:r>
      <w:r>
        <w:rPr>
          <w:sz w:val="24"/>
          <w:szCs w:val="24"/>
        </w:rPr>
        <w:t>le</w:t>
      </w:r>
      <w:r w:rsidRPr="00501113">
        <w:rPr>
          <w:sz w:val="24"/>
          <w:szCs w:val="24"/>
        </w:rPr>
        <w:t xml:space="preserve"> </w:t>
      </w:r>
      <w:r>
        <w:rPr>
          <w:sz w:val="24"/>
          <w:szCs w:val="24"/>
        </w:rPr>
        <w:t>Premium.</w:t>
      </w:r>
    </w:p>
    <w:p w14:paraId="6930641E" w14:textId="77777777" w:rsidR="00A06AAF" w:rsidRPr="00501113" w:rsidRDefault="00A06AAF" w:rsidP="00A06AAF">
      <w:pPr>
        <w:pStyle w:val="ListParagraph"/>
        <w:jc w:val="both"/>
        <w:rPr>
          <w:sz w:val="24"/>
          <w:szCs w:val="24"/>
        </w:rPr>
      </w:pPr>
    </w:p>
    <w:p w14:paraId="007DC0BF" w14:textId="77777777" w:rsidR="00A06AAF" w:rsidRDefault="00A06AAF" w:rsidP="00A06AAF">
      <w:pPr>
        <w:pStyle w:val="ListParagraph"/>
        <w:jc w:val="both"/>
        <w:rPr>
          <w:sz w:val="24"/>
          <w:szCs w:val="24"/>
        </w:rPr>
      </w:pPr>
      <w:r w:rsidRPr="00501113">
        <w:rPr>
          <w:sz w:val="24"/>
          <w:szCs w:val="24"/>
        </w:rPr>
        <w:t xml:space="preserve">Cele </w:t>
      </w:r>
      <w:r>
        <w:rPr>
          <w:sz w:val="24"/>
          <w:szCs w:val="24"/>
        </w:rPr>
        <w:t>doua (2)</w:t>
      </w:r>
      <w:r w:rsidRPr="00501113">
        <w:rPr>
          <w:sz w:val="24"/>
          <w:szCs w:val="24"/>
        </w:rPr>
        <w:t xml:space="preserve"> categorii </w:t>
      </w:r>
      <w:r>
        <w:rPr>
          <w:sz w:val="24"/>
          <w:szCs w:val="24"/>
        </w:rPr>
        <w:t>de turnee se diferentiaza prin:</w:t>
      </w:r>
    </w:p>
    <w:p w14:paraId="73581DCD" w14:textId="77777777" w:rsidR="00A06AAF" w:rsidRDefault="00A06AAF" w:rsidP="00113EE1">
      <w:pPr>
        <w:pStyle w:val="ListParagraph"/>
        <w:widowControl/>
        <w:numPr>
          <w:ilvl w:val="0"/>
          <w:numId w:val="20"/>
        </w:numPr>
        <w:autoSpaceDE/>
        <w:autoSpaceDN/>
        <w:ind w:left="1080" w:hanging="180"/>
        <w:jc w:val="both"/>
        <w:rPr>
          <w:sz w:val="24"/>
          <w:szCs w:val="24"/>
        </w:rPr>
      </w:pPr>
      <w:r>
        <w:rPr>
          <w:sz w:val="24"/>
          <w:szCs w:val="24"/>
        </w:rPr>
        <w:t>conditiile de participare,;</w:t>
      </w:r>
    </w:p>
    <w:p w14:paraId="167C2714" w14:textId="77777777" w:rsidR="00A06AAF" w:rsidRDefault="00A06AAF" w:rsidP="00113EE1">
      <w:pPr>
        <w:pStyle w:val="ListParagraph"/>
        <w:widowControl/>
        <w:numPr>
          <w:ilvl w:val="0"/>
          <w:numId w:val="20"/>
        </w:numPr>
        <w:autoSpaceDE/>
        <w:autoSpaceDN/>
        <w:ind w:left="1080" w:hanging="180"/>
        <w:jc w:val="both"/>
        <w:rPr>
          <w:sz w:val="24"/>
          <w:szCs w:val="24"/>
        </w:rPr>
      </w:pPr>
      <w:r>
        <w:rPr>
          <w:sz w:val="24"/>
          <w:szCs w:val="24"/>
        </w:rPr>
        <w:t>importanta si</w:t>
      </w:r>
      <w:r w:rsidRPr="00501113">
        <w:rPr>
          <w:sz w:val="24"/>
          <w:szCs w:val="24"/>
        </w:rPr>
        <w:t xml:space="preserve"> dimensiunea (numarul t</w:t>
      </w:r>
      <w:r>
        <w:rPr>
          <w:sz w:val="24"/>
          <w:szCs w:val="24"/>
        </w:rPr>
        <w:t>otal de jucatori participanti);</w:t>
      </w:r>
    </w:p>
    <w:p w14:paraId="33F3F4F8" w14:textId="77777777" w:rsidR="00A06AAF" w:rsidRDefault="00A06AAF" w:rsidP="00113EE1">
      <w:pPr>
        <w:pStyle w:val="ListParagraph"/>
        <w:widowControl/>
        <w:numPr>
          <w:ilvl w:val="0"/>
          <w:numId w:val="20"/>
        </w:numPr>
        <w:autoSpaceDE/>
        <w:autoSpaceDN/>
        <w:ind w:left="1080" w:hanging="180"/>
        <w:jc w:val="both"/>
        <w:rPr>
          <w:sz w:val="24"/>
          <w:szCs w:val="24"/>
        </w:rPr>
      </w:pPr>
      <w:r w:rsidRPr="00501113">
        <w:rPr>
          <w:sz w:val="24"/>
          <w:szCs w:val="24"/>
        </w:rPr>
        <w:t>beneficiile acor</w:t>
      </w:r>
      <w:r>
        <w:rPr>
          <w:sz w:val="24"/>
          <w:szCs w:val="24"/>
        </w:rPr>
        <w:t>date jucatorilor;</w:t>
      </w:r>
    </w:p>
    <w:p w14:paraId="3109AB9B" w14:textId="77777777" w:rsidR="00A06AAF" w:rsidRPr="00501113" w:rsidRDefault="00A06AAF" w:rsidP="00113EE1">
      <w:pPr>
        <w:pStyle w:val="ListParagraph"/>
        <w:widowControl/>
        <w:numPr>
          <w:ilvl w:val="0"/>
          <w:numId w:val="20"/>
        </w:numPr>
        <w:autoSpaceDE/>
        <w:autoSpaceDN/>
        <w:ind w:left="1080" w:hanging="180"/>
        <w:jc w:val="both"/>
        <w:rPr>
          <w:sz w:val="24"/>
          <w:szCs w:val="24"/>
        </w:rPr>
      </w:pPr>
      <w:r w:rsidRPr="00501113">
        <w:rPr>
          <w:sz w:val="24"/>
          <w:szCs w:val="24"/>
        </w:rPr>
        <w:t>punctaje</w:t>
      </w:r>
      <w:r>
        <w:rPr>
          <w:sz w:val="24"/>
          <w:szCs w:val="24"/>
        </w:rPr>
        <w:t>le</w:t>
      </w:r>
      <w:r w:rsidRPr="00501113">
        <w:rPr>
          <w:sz w:val="24"/>
          <w:szCs w:val="24"/>
        </w:rPr>
        <w:t>, conditiile de acces pe tabloul de concurs, nivelul de mediatizare si gradul de vizibilitate.</w:t>
      </w:r>
    </w:p>
    <w:p w14:paraId="5B092728" w14:textId="77777777" w:rsidR="00A06AAF" w:rsidRPr="00501113" w:rsidRDefault="00A06AAF" w:rsidP="00A06AAF">
      <w:pPr>
        <w:pStyle w:val="ListParagraph"/>
        <w:ind w:left="1440"/>
        <w:jc w:val="both"/>
        <w:rPr>
          <w:sz w:val="24"/>
          <w:szCs w:val="24"/>
        </w:rPr>
      </w:pPr>
    </w:p>
    <w:p w14:paraId="09301F2C" w14:textId="77777777" w:rsidR="00A06AAF" w:rsidRDefault="00A06AAF" w:rsidP="00A06AAF">
      <w:pPr>
        <w:pStyle w:val="ListParagraph"/>
        <w:jc w:val="both"/>
        <w:rPr>
          <w:sz w:val="24"/>
          <w:szCs w:val="24"/>
        </w:rPr>
      </w:pPr>
      <w:r w:rsidRPr="00501113">
        <w:rPr>
          <w:sz w:val="24"/>
          <w:szCs w:val="24"/>
        </w:rPr>
        <w:t xml:space="preserve">Turneele din cadrul Circuitului sunt accesibile tuturor jucatorilor inscrisi in </w:t>
      </w:r>
      <w:r>
        <w:rPr>
          <w:sz w:val="24"/>
          <w:szCs w:val="24"/>
        </w:rPr>
        <w:t>cadrul Circuitului</w:t>
      </w:r>
      <w:r w:rsidRPr="00501113">
        <w:rPr>
          <w:sz w:val="24"/>
          <w:szCs w:val="24"/>
        </w:rPr>
        <w:t xml:space="preserve">. </w:t>
      </w:r>
    </w:p>
    <w:p w14:paraId="16289535" w14:textId="77777777" w:rsidR="00A06AAF" w:rsidRDefault="00A06AAF" w:rsidP="00A06AAF">
      <w:pPr>
        <w:pStyle w:val="ListParagraph"/>
        <w:numPr>
          <w:ilvl w:val="0"/>
          <w:numId w:val="14"/>
        </w:numPr>
        <w:tabs>
          <w:tab w:val="left" w:pos="1541"/>
        </w:tabs>
        <w:spacing w:before="39"/>
        <w:ind w:right="122"/>
        <w:jc w:val="both"/>
        <w:rPr>
          <w:sz w:val="24"/>
        </w:rPr>
      </w:pPr>
      <w:r>
        <w:rPr>
          <w:sz w:val="24"/>
        </w:rPr>
        <w:t>Nota: Turneele Premium sunt turnee cu calificare bazate pe criteriile enumerate in descrierile ulterioare ale acestor tipuri de turnee din prezentul regulament.</w:t>
      </w:r>
    </w:p>
    <w:p w14:paraId="2DF0CAE7" w14:textId="77777777" w:rsidR="00A06AAF" w:rsidRDefault="00A06AAF" w:rsidP="00A06AAF">
      <w:pPr>
        <w:pStyle w:val="ListParagraph"/>
        <w:jc w:val="both"/>
        <w:rPr>
          <w:sz w:val="24"/>
          <w:szCs w:val="24"/>
        </w:rPr>
      </w:pPr>
    </w:p>
    <w:p w14:paraId="09A4BFB0" w14:textId="77777777" w:rsidR="00A06AAF" w:rsidRPr="006C3E05" w:rsidRDefault="00A06AAF" w:rsidP="00113EE1">
      <w:pPr>
        <w:pStyle w:val="Heading2"/>
        <w:keepNext/>
        <w:widowControl/>
        <w:numPr>
          <w:ilvl w:val="1"/>
          <w:numId w:val="22"/>
        </w:numPr>
        <w:autoSpaceDE/>
        <w:autoSpaceDN/>
        <w:spacing w:before="240" w:after="60" w:line="276" w:lineRule="auto"/>
        <w:ind w:hanging="540"/>
        <w:rPr>
          <w:lang w:val="ro-RO"/>
        </w:rPr>
      </w:pPr>
      <w:bookmarkStart w:id="13" w:name="_Toc505875301"/>
      <w:r w:rsidRPr="006C3E05">
        <w:rPr>
          <w:lang w:val="ro-RO"/>
        </w:rPr>
        <w:t>Intocmirea tablourilor de concurs</w:t>
      </w:r>
      <w:bookmarkEnd w:id="13"/>
    </w:p>
    <w:p w14:paraId="105A6628" w14:textId="77777777" w:rsidR="00A06AAF" w:rsidRPr="00253E05" w:rsidRDefault="00A06AAF" w:rsidP="00A06AAF">
      <w:pPr>
        <w:pStyle w:val="ListParagraph"/>
        <w:jc w:val="both"/>
        <w:rPr>
          <w:sz w:val="24"/>
          <w:szCs w:val="24"/>
        </w:rPr>
      </w:pPr>
      <w:r w:rsidRPr="00253E05">
        <w:rPr>
          <w:sz w:val="24"/>
          <w:szCs w:val="24"/>
        </w:rPr>
        <w:t xml:space="preserve">Tablourile principale de concurs sunt intocmite automat prin tragere la sorti de catre sistemul informatic al Circuitului. Aceasta modalitate de formare a tablourilor este valabila pentru toate </w:t>
      </w:r>
      <w:r>
        <w:rPr>
          <w:sz w:val="24"/>
          <w:szCs w:val="24"/>
        </w:rPr>
        <w:t>turneele</w:t>
      </w:r>
      <w:r w:rsidRPr="00253E05">
        <w:rPr>
          <w:sz w:val="24"/>
          <w:szCs w:val="24"/>
        </w:rPr>
        <w:t xml:space="preserve"> din cadrul Circuitului.</w:t>
      </w:r>
    </w:p>
    <w:p w14:paraId="770DCE3E" w14:textId="77777777" w:rsidR="00A06AAF" w:rsidRPr="00253E05" w:rsidRDefault="00A06AAF" w:rsidP="00A06AAF">
      <w:pPr>
        <w:pStyle w:val="ListParagraph"/>
        <w:jc w:val="both"/>
        <w:rPr>
          <w:sz w:val="24"/>
          <w:szCs w:val="24"/>
        </w:rPr>
      </w:pPr>
    </w:p>
    <w:p w14:paraId="67AE05D3" w14:textId="77777777" w:rsidR="00A06AAF" w:rsidRPr="00253E05" w:rsidRDefault="00A06AAF" w:rsidP="00A06AAF">
      <w:pPr>
        <w:pStyle w:val="ListParagraph"/>
        <w:jc w:val="both"/>
        <w:rPr>
          <w:sz w:val="24"/>
          <w:szCs w:val="24"/>
        </w:rPr>
      </w:pPr>
      <w:r w:rsidRPr="00253E05">
        <w:rPr>
          <w:sz w:val="24"/>
          <w:szCs w:val="24"/>
        </w:rPr>
        <w:t>Capii de serie sunt stabiliti inainte de tragerea la sorti pentru intocmirea tabloului</w:t>
      </w:r>
      <w:r>
        <w:rPr>
          <w:sz w:val="24"/>
          <w:szCs w:val="24"/>
        </w:rPr>
        <w:t xml:space="preserve"> de concurs</w:t>
      </w:r>
      <w:r w:rsidRPr="00253E05">
        <w:rPr>
          <w:sz w:val="24"/>
          <w:szCs w:val="24"/>
        </w:rPr>
        <w:t>. In cazul in care mai multi jucatori au acelasi punctaj, departajarea se va face luand in considerare numarul de turnee disputate si vechimea in Circuit. Acelasi procedeu de stabilire a capilor de serie va fi urmat si in cazul echipelor de dublu folosind pentru departajare, in cazul in care exista mai multe echipe de acelasi nivel si punctaj, media acelorasi parametri ca pentru tabloul de simplu.</w:t>
      </w:r>
    </w:p>
    <w:p w14:paraId="1A225FAC" w14:textId="77777777" w:rsidR="00A06AAF" w:rsidRPr="00253E05" w:rsidRDefault="00A06AAF" w:rsidP="00A06AAF">
      <w:pPr>
        <w:pStyle w:val="ListParagraph"/>
        <w:jc w:val="both"/>
        <w:rPr>
          <w:sz w:val="24"/>
          <w:szCs w:val="24"/>
        </w:rPr>
      </w:pPr>
    </w:p>
    <w:p w14:paraId="33BD122A" w14:textId="77777777" w:rsidR="00A06AAF" w:rsidRPr="00253E05" w:rsidRDefault="00A06AAF" w:rsidP="00A06AAF">
      <w:pPr>
        <w:pStyle w:val="ListParagraph"/>
        <w:jc w:val="both"/>
        <w:rPr>
          <w:sz w:val="24"/>
          <w:szCs w:val="24"/>
        </w:rPr>
      </w:pPr>
      <w:r w:rsidRPr="00253E05">
        <w:rPr>
          <w:sz w:val="24"/>
          <w:szCs w:val="24"/>
        </w:rPr>
        <w:t>Punctajul aferent competitiei va fi stabilit in functie de numarul de jucatori inscrisi.</w:t>
      </w:r>
    </w:p>
    <w:p w14:paraId="776EB670" w14:textId="77777777" w:rsidR="00A06AAF" w:rsidRPr="00253E05" w:rsidRDefault="00A06AAF" w:rsidP="00A06AAF">
      <w:pPr>
        <w:pStyle w:val="ListParagraph"/>
        <w:jc w:val="both"/>
        <w:rPr>
          <w:sz w:val="24"/>
          <w:szCs w:val="24"/>
        </w:rPr>
      </w:pPr>
    </w:p>
    <w:p w14:paraId="6D59D714" w14:textId="77777777" w:rsidR="00A06AAF" w:rsidRPr="00253E05" w:rsidRDefault="00A06AAF" w:rsidP="00A06AAF">
      <w:pPr>
        <w:pStyle w:val="ListParagraph"/>
        <w:jc w:val="both"/>
        <w:rPr>
          <w:sz w:val="24"/>
          <w:szCs w:val="24"/>
        </w:rPr>
      </w:pPr>
      <w:r w:rsidRPr="00253E05">
        <w:rPr>
          <w:sz w:val="24"/>
          <w:szCs w:val="24"/>
        </w:rPr>
        <w:t xml:space="preserve">Numarul capilor de serie, atat la competitiile de simplu, cat si la cele de dublu, este dat de </w:t>
      </w:r>
      <w:r w:rsidRPr="00253E05">
        <w:rPr>
          <w:sz w:val="24"/>
          <w:szCs w:val="24"/>
        </w:rPr>
        <w:lastRenderedPageBreak/>
        <w:t>urmatorul tabel:</w:t>
      </w:r>
    </w:p>
    <w:p w14:paraId="2A9D05CA" w14:textId="77777777" w:rsidR="00A06AAF" w:rsidRPr="00253E05" w:rsidRDefault="00A06AAF" w:rsidP="00A06AAF">
      <w:pPr>
        <w:pStyle w:val="ListParagraph"/>
        <w:ind w:left="1440"/>
        <w:jc w:val="both"/>
        <w:rPr>
          <w:sz w:val="24"/>
          <w:szCs w:val="24"/>
        </w:rPr>
      </w:pPr>
    </w:p>
    <w:tbl>
      <w:tblPr>
        <w:tblW w:w="0" w:type="auto"/>
        <w:tblInd w:w="722" w:type="dxa"/>
        <w:tblLayout w:type="fixed"/>
        <w:tblCellMar>
          <w:left w:w="0" w:type="dxa"/>
          <w:right w:w="0" w:type="dxa"/>
        </w:tblCellMar>
        <w:tblLook w:val="0000" w:firstRow="0" w:lastRow="0" w:firstColumn="0" w:lastColumn="0" w:noHBand="0" w:noVBand="0"/>
      </w:tblPr>
      <w:tblGrid>
        <w:gridCol w:w="2046"/>
        <w:gridCol w:w="1140"/>
        <w:gridCol w:w="1158"/>
        <w:gridCol w:w="1159"/>
        <w:gridCol w:w="1140"/>
        <w:gridCol w:w="1203"/>
      </w:tblGrid>
      <w:tr w:rsidR="00A06AAF" w:rsidRPr="00543FB6" w14:paraId="597902D4" w14:textId="77777777" w:rsidTr="009A02CD">
        <w:trPr>
          <w:trHeight w:hRule="exact" w:val="605"/>
        </w:trPr>
        <w:tc>
          <w:tcPr>
            <w:tcW w:w="2046" w:type="dxa"/>
            <w:tcBorders>
              <w:top w:val="single" w:sz="8" w:space="0" w:color="000000"/>
              <w:left w:val="single" w:sz="8" w:space="0" w:color="000000"/>
              <w:bottom w:val="single" w:sz="8" w:space="0" w:color="000000"/>
            </w:tcBorders>
          </w:tcPr>
          <w:p w14:paraId="64F3E308" w14:textId="77777777" w:rsidR="00A06AAF" w:rsidRPr="00255E48" w:rsidRDefault="00A06AAF" w:rsidP="009A02CD">
            <w:pPr>
              <w:pStyle w:val="TableParagraph"/>
              <w:spacing w:before="2"/>
              <w:ind w:left="222"/>
              <w:rPr>
                <w:rFonts w:cs="Times New Roman"/>
                <w:spacing w:val="-1"/>
              </w:rPr>
            </w:pPr>
            <w:r w:rsidRPr="00255E48">
              <w:rPr>
                <w:spacing w:val="-2"/>
              </w:rPr>
              <w:t>Numar</w:t>
            </w:r>
            <w:r w:rsidRPr="00255E48">
              <w:rPr>
                <w:spacing w:val="1"/>
              </w:rPr>
              <w:t xml:space="preserve"> </w:t>
            </w:r>
            <w:r w:rsidRPr="00255E48">
              <w:rPr>
                <w:spacing w:val="-1"/>
              </w:rPr>
              <w:t>pozitii</w:t>
            </w:r>
            <w:r w:rsidRPr="00255E48">
              <w:rPr>
                <w:spacing w:val="-2"/>
              </w:rPr>
              <w:t xml:space="preserve"> </w:t>
            </w:r>
            <w:r w:rsidRPr="00255E48">
              <w:t xml:space="preserve">pe </w:t>
            </w:r>
            <w:r w:rsidRPr="00255E48">
              <w:rPr>
                <w:spacing w:val="-1"/>
              </w:rPr>
              <w:t>tablou</w:t>
            </w:r>
          </w:p>
        </w:tc>
        <w:tc>
          <w:tcPr>
            <w:tcW w:w="1140" w:type="dxa"/>
            <w:tcBorders>
              <w:top w:val="single" w:sz="8" w:space="0" w:color="000000"/>
              <w:left w:val="single" w:sz="8" w:space="0" w:color="000000"/>
              <w:bottom w:val="single" w:sz="8" w:space="0" w:color="000000"/>
            </w:tcBorders>
          </w:tcPr>
          <w:p w14:paraId="7B59A323" w14:textId="77777777" w:rsidR="00A06AAF" w:rsidRPr="00255E48" w:rsidRDefault="00A06AAF" w:rsidP="009A02CD">
            <w:pPr>
              <w:pStyle w:val="TableParagraph"/>
              <w:spacing w:before="4"/>
              <w:ind w:left="78"/>
              <w:rPr>
                <w:spacing w:val="-1"/>
              </w:rPr>
            </w:pPr>
            <w:r w:rsidRPr="00255E48">
              <w:rPr>
                <w:spacing w:val="-1"/>
              </w:rPr>
              <w:t>0-11</w:t>
            </w:r>
          </w:p>
        </w:tc>
        <w:tc>
          <w:tcPr>
            <w:tcW w:w="1158" w:type="dxa"/>
            <w:tcBorders>
              <w:top w:val="single" w:sz="8" w:space="0" w:color="000000"/>
              <w:left w:val="single" w:sz="8" w:space="0" w:color="000000"/>
              <w:bottom w:val="single" w:sz="8" w:space="0" w:color="000000"/>
            </w:tcBorders>
          </w:tcPr>
          <w:p w14:paraId="38D471DF" w14:textId="77777777" w:rsidR="00A06AAF" w:rsidRPr="00255E48" w:rsidRDefault="00A06AAF" w:rsidP="009A02CD">
            <w:pPr>
              <w:pStyle w:val="TableParagraph"/>
              <w:spacing w:before="4"/>
              <w:ind w:left="99"/>
              <w:rPr>
                <w:spacing w:val="-1"/>
              </w:rPr>
            </w:pPr>
            <w:r w:rsidRPr="00255E48">
              <w:rPr>
                <w:spacing w:val="-1"/>
              </w:rPr>
              <w:t>12</w:t>
            </w:r>
            <w:r w:rsidRPr="00255E48">
              <w:t xml:space="preserve"> </w:t>
            </w:r>
            <w:r w:rsidRPr="00255E48">
              <w:rPr>
                <w:spacing w:val="-1"/>
              </w:rPr>
              <w:t>-23</w:t>
            </w:r>
          </w:p>
        </w:tc>
        <w:tc>
          <w:tcPr>
            <w:tcW w:w="1159" w:type="dxa"/>
            <w:tcBorders>
              <w:top w:val="single" w:sz="8" w:space="0" w:color="000000"/>
              <w:left w:val="single" w:sz="8" w:space="0" w:color="000000"/>
              <w:bottom w:val="single" w:sz="8" w:space="0" w:color="000000"/>
            </w:tcBorders>
          </w:tcPr>
          <w:p w14:paraId="4921511A" w14:textId="77777777" w:rsidR="00A06AAF" w:rsidRPr="00255E48" w:rsidRDefault="00A06AAF" w:rsidP="009A02CD">
            <w:pPr>
              <w:pStyle w:val="TableParagraph"/>
              <w:spacing w:before="4"/>
              <w:ind w:left="102"/>
              <w:rPr>
                <w:spacing w:val="-1"/>
              </w:rPr>
            </w:pPr>
            <w:r w:rsidRPr="00255E48">
              <w:rPr>
                <w:spacing w:val="-1"/>
              </w:rPr>
              <w:t>24</w:t>
            </w:r>
            <w:r w:rsidRPr="00255E48">
              <w:t xml:space="preserve"> -</w:t>
            </w:r>
            <w:r w:rsidRPr="00255E48">
              <w:rPr>
                <w:spacing w:val="-1"/>
              </w:rPr>
              <w:t xml:space="preserve"> 47</w:t>
            </w:r>
          </w:p>
        </w:tc>
        <w:tc>
          <w:tcPr>
            <w:tcW w:w="1140" w:type="dxa"/>
            <w:tcBorders>
              <w:top w:val="single" w:sz="8" w:space="0" w:color="000000"/>
              <w:left w:val="single" w:sz="8" w:space="0" w:color="000000"/>
              <w:bottom w:val="single" w:sz="8" w:space="0" w:color="000000"/>
            </w:tcBorders>
          </w:tcPr>
          <w:p w14:paraId="1E312B2A" w14:textId="77777777" w:rsidR="00A06AAF" w:rsidRPr="00255E48" w:rsidRDefault="00A06AAF" w:rsidP="009A02CD">
            <w:pPr>
              <w:pStyle w:val="TableParagraph"/>
              <w:spacing w:before="4"/>
              <w:ind w:left="80"/>
              <w:rPr>
                <w:spacing w:val="-1"/>
              </w:rPr>
            </w:pPr>
            <w:r w:rsidRPr="00255E48">
              <w:rPr>
                <w:spacing w:val="-1"/>
              </w:rPr>
              <w:t>48</w:t>
            </w:r>
            <w:r w:rsidRPr="00255E48">
              <w:t xml:space="preserve"> </w:t>
            </w:r>
            <w:r w:rsidRPr="00255E48">
              <w:rPr>
                <w:spacing w:val="-1"/>
              </w:rPr>
              <w:t>-95</w:t>
            </w:r>
          </w:p>
        </w:tc>
        <w:tc>
          <w:tcPr>
            <w:tcW w:w="1203" w:type="dxa"/>
            <w:tcBorders>
              <w:top w:val="single" w:sz="8" w:space="0" w:color="000000"/>
              <w:left w:val="single" w:sz="8" w:space="0" w:color="000000"/>
              <w:bottom w:val="single" w:sz="8" w:space="0" w:color="000000"/>
              <w:right w:val="single" w:sz="8" w:space="0" w:color="000000"/>
            </w:tcBorders>
          </w:tcPr>
          <w:p w14:paraId="5F51A021" w14:textId="77777777" w:rsidR="00A06AAF" w:rsidRPr="00255E48" w:rsidRDefault="00A06AAF" w:rsidP="009A02CD">
            <w:pPr>
              <w:pStyle w:val="TableParagraph"/>
              <w:spacing w:before="4"/>
              <w:ind w:left="102"/>
              <w:rPr>
                <w:rFonts w:cs="Times New Roman"/>
              </w:rPr>
            </w:pPr>
            <w:r w:rsidRPr="00255E48">
              <w:rPr>
                <w:spacing w:val="-1"/>
              </w:rPr>
              <w:t>96</w:t>
            </w:r>
            <w:r w:rsidRPr="00255E48">
              <w:t xml:space="preserve"> -</w:t>
            </w:r>
            <w:r w:rsidRPr="00255E48">
              <w:rPr>
                <w:spacing w:val="-1"/>
              </w:rPr>
              <w:t xml:space="preserve"> 128</w:t>
            </w:r>
          </w:p>
        </w:tc>
      </w:tr>
      <w:tr w:rsidR="00A06AAF" w:rsidRPr="00543FB6" w14:paraId="636E5130" w14:textId="77777777" w:rsidTr="009A02CD">
        <w:trPr>
          <w:trHeight w:hRule="exact" w:val="587"/>
        </w:trPr>
        <w:tc>
          <w:tcPr>
            <w:tcW w:w="2046" w:type="dxa"/>
            <w:tcBorders>
              <w:top w:val="single" w:sz="8" w:space="0" w:color="000000"/>
              <w:left w:val="single" w:sz="8" w:space="0" w:color="000000"/>
              <w:bottom w:val="single" w:sz="8" w:space="0" w:color="000000"/>
            </w:tcBorders>
          </w:tcPr>
          <w:p w14:paraId="126E6DFD" w14:textId="77777777" w:rsidR="00A06AAF" w:rsidRPr="00255E48" w:rsidRDefault="00A06AAF" w:rsidP="009A02CD">
            <w:pPr>
              <w:pStyle w:val="TableParagraph"/>
              <w:spacing w:line="252" w:lineRule="exact"/>
              <w:ind w:left="222"/>
              <w:rPr>
                <w:rFonts w:cs="Times New Roman"/>
              </w:rPr>
            </w:pPr>
            <w:r w:rsidRPr="00255E48">
              <w:rPr>
                <w:spacing w:val="-1"/>
              </w:rPr>
              <w:t>Numarul</w:t>
            </w:r>
            <w:r w:rsidRPr="00255E48">
              <w:rPr>
                <w:spacing w:val="1"/>
              </w:rPr>
              <w:t xml:space="preserve"> </w:t>
            </w:r>
            <w:r w:rsidRPr="00255E48">
              <w:rPr>
                <w:spacing w:val="-1"/>
              </w:rPr>
              <w:t>capilor</w:t>
            </w:r>
            <w:r w:rsidRPr="00255E48">
              <w:t xml:space="preserve"> de</w:t>
            </w:r>
            <w:r w:rsidRPr="00255E48">
              <w:rPr>
                <w:spacing w:val="-2"/>
              </w:rPr>
              <w:t xml:space="preserve"> </w:t>
            </w:r>
            <w:r w:rsidRPr="00255E48">
              <w:rPr>
                <w:spacing w:val="-1"/>
              </w:rPr>
              <w:t>serie</w:t>
            </w:r>
          </w:p>
        </w:tc>
        <w:tc>
          <w:tcPr>
            <w:tcW w:w="1140" w:type="dxa"/>
            <w:tcBorders>
              <w:top w:val="single" w:sz="8" w:space="0" w:color="000000"/>
              <w:left w:val="single" w:sz="8" w:space="0" w:color="000000"/>
              <w:bottom w:val="single" w:sz="8" w:space="0" w:color="000000"/>
            </w:tcBorders>
          </w:tcPr>
          <w:p w14:paraId="317E36C3" w14:textId="77777777" w:rsidR="00A06AAF" w:rsidRPr="00255E48" w:rsidRDefault="00A06AAF" w:rsidP="009A02CD">
            <w:pPr>
              <w:pStyle w:val="TableParagraph"/>
              <w:spacing w:line="250" w:lineRule="exact"/>
              <w:ind w:left="78"/>
            </w:pPr>
            <w:r w:rsidRPr="00255E48">
              <w:t>2</w:t>
            </w:r>
          </w:p>
        </w:tc>
        <w:tc>
          <w:tcPr>
            <w:tcW w:w="1158" w:type="dxa"/>
            <w:tcBorders>
              <w:top w:val="single" w:sz="8" w:space="0" w:color="000000"/>
              <w:left w:val="single" w:sz="8" w:space="0" w:color="000000"/>
              <w:bottom w:val="single" w:sz="8" w:space="0" w:color="000000"/>
            </w:tcBorders>
          </w:tcPr>
          <w:p w14:paraId="5207A4FD" w14:textId="77777777" w:rsidR="00A06AAF" w:rsidRPr="00255E48" w:rsidRDefault="00A06AAF" w:rsidP="009A02CD">
            <w:pPr>
              <w:pStyle w:val="TableParagraph"/>
              <w:spacing w:line="250" w:lineRule="exact"/>
              <w:ind w:left="99"/>
            </w:pPr>
            <w:r w:rsidRPr="00255E48">
              <w:t>4</w:t>
            </w:r>
          </w:p>
        </w:tc>
        <w:tc>
          <w:tcPr>
            <w:tcW w:w="1159" w:type="dxa"/>
            <w:tcBorders>
              <w:top w:val="single" w:sz="8" w:space="0" w:color="000000"/>
              <w:left w:val="single" w:sz="8" w:space="0" w:color="000000"/>
              <w:bottom w:val="single" w:sz="8" w:space="0" w:color="000000"/>
            </w:tcBorders>
          </w:tcPr>
          <w:p w14:paraId="0A516910" w14:textId="77777777" w:rsidR="00A06AAF" w:rsidRPr="00255E48" w:rsidRDefault="00A06AAF" w:rsidP="009A02CD">
            <w:pPr>
              <w:pStyle w:val="TableParagraph"/>
              <w:spacing w:line="250" w:lineRule="exact"/>
              <w:ind w:left="102"/>
              <w:rPr>
                <w:rFonts w:cs="Times New Roman"/>
                <w:spacing w:val="-1"/>
              </w:rPr>
            </w:pPr>
            <w:r w:rsidRPr="00255E48">
              <w:t>8</w:t>
            </w:r>
          </w:p>
        </w:tc>
        <w:tc>
          <w:tcPr>
            <w:tcW w:w="1140" w:type="dxa"/>
            <w:tcBorders>
              <w:top w:val="single" w:sz="8" w:space="0" w:color="000000"/>
              <w:left w:val="single" w:sz="8" w:space="0" w:color="000000"/>
              <w:bottom w:val="single" w:sz="8" w:space="0" w:color="000000"/>
            </w:tcBorders>
          </w:tcPr>
          <w:p w14:paraId="7038348C" w14:textId="77777777" w:rsidR="00A06AAF" w:rsidRPr="00255E48" w:rsidRDefault="00A06AAF" w:rsidP="009A02CD">
            <w:pPr>
              <w:pStyle w:val="TableParagraph"/>
              <w:spacing w:line="250" w:lineRule="exact"/>
              <w:ind w:left="80"/>
              <w:rPr>
                <w:spacing w:val="-1"/>
              </w:rPr>
            </w:pPr>
            <w:r w:rsidRPr="00255E48">
              <w:rPr>
                <w:spacing w:val="-1"/>
              </w:rPr>
              <w:t>16</w:t>
            </w:r>
          </w:p>
        </w:tc>
        <w:tc>
          <w:tcPr>
            <w:tcW w:w="1203" w:type="dxa"/>
            <w:tcBorders>
              <w:top w:val="single" w:sz="8" w:space="0" w:color="000000"/>
              <w:left w:val="single" w:sz="8" w:space="0" w:color="000000"/>
              <w:bottom w:val="single" w:sz="8" w:space="0" w:color="000000"/>
              <w:right w:val="single" w:sz="8" w:space="0" w:color="000000"/>
            </w:tcBorders>
          </w:tcPr>
          <w:p w14:paraId="3744BF5E" w14:textId="77777777" w:rsidR="00A06AAF" w:rsidRPr="00255E48" w:rsidRDefault="00A06AAF" w:rsidP="009A02CD">
            <w:pPr>
              <w:pStyle w:val="TableParagraph"/>
              <w:spacing w:line="250" w:lineRule="exact"/>
              <w:ind w:left="102"/>
              <w:rPr>
                <w:rFonts w:cs="Times New Roman"/>
              </w:rPr>
            </w:pPr>
            <w:r w:rsidRPr="00255E48">
              <w:rPr>
                <w:spacing w:val="-1"/>
              </w:rPr>
              <w:t>32</w:t>
            </w:r>
          </w:p>
        </w:tc>
      </w:tr>
    </w:tbl>
    <w:p w14:paraId="1A2D88B0" w14:textId="77777777" w:rsidR="00A06AAF" w:rsidRPr="00253E05" w:rsidRDefault="00A06AAF" w:rsidP="00A06AAF">
      <w:pPr>
        <w:pStyle w:val="ListParagraph"/>
        <w:ind w:left="1440"/>
        <w:jc w:val="both"/>
        <w:rPr>
          <w:sz w:val="24"/>
          <w:szCs w:val="24"/>
        </w:rPr>
      </w:pPr>
    </w:p>
    <w:p w14:paraId="5FE19124" w14:textId="77777777" w:rsidR="00A06AAF" w:rsidRPr="00693118" w:rsidRDefault="00A06AAF" w:rsidP="00A06AAF">
      <w:pPr>
        <w:pStyle w:val="ListParagraph"/>
        <w:ind w:left="1440"/>
        <w:jc w:val="both"/>
        <w:rPr>
          <w:sz w:val="24"/>
          <w:szCs w:val="24"/>
          <w:u w:val="single"/>
        </w:rPr>
      </w:pPr>
    </w:p>
    <w:p w14:paraId="6B89FDAC" w14:textId="77777777" w:rsidR="00A06AAF" w:rsidRPr="00693118" w:rsidRDefault="00A06AAF" w:rsidP="00A06AAF">
      <w:pPr>
        <w:pStyle w:val="ListParagraph"/>
        <w:jc w:val="both"/>
        <w:rPr>
          <w:sz w:val="24"/>
          <w:szCs w:val="24"/>
          <w:u w:val="single"/>
        </w:rPr>
      </w:pPr>
      <w:r w:rsidRPr="00693118">
        <w:rPr>
          <w:sz w:val="24"/>
          <w:szCs w:val="24"/>
          <w:u w:val="single"/>
        </w:rPr>
        <w:t>Publicarea tablourilor de concurs si a rezultatelor. Lista de asteptare</w:t>
      </w:r>
      <w:r>
        <w:rPr>
          <w:sz w:val="24"/>
          <w:szCs w:val="24"/>
          <w:u w:val="single"/>
        </w:rPr>
        <w:t>.</w:t>
      </w:r>
    </w:p>
    <w:p w14:paraId="27D5A965" w14:textId="77777777" w:rsidR="00A06AAF" w:rsidRPr="00253E05" w:rsidRDefault="00A06AAF" w:rsidP="00A06AAF">
      <w:pPr>
        <w:pStyle w:val="ListParagraph"/>
        <w:jc w:val="both"/>
        <w:rPr>
          <w:sz w:val="24"/>
          <w:szCs w:val="24"/>
        </w:rPr>
      </w:pPr>
    </w:p>
    <w:p w14:paraId="4AD04F8C" w14:textId="77777777" w:rsidR="00A06AAF" w:rsidRDefault="00A06AAF" w:rsidP="00A06AAF">
      <w:pPr>
        <w:pStyle w:val="ListParagraph"/>
        <w:jc w:val="both"/>
        <w:rPr>
          <w:sz w:val="24"/>
          <w:szCs w:val="24"/>
        </w:rPr>
      </w:pPr>
      <w:r w:rsidRPr="00253E05">
        <w:rPr>
          <w:sz w:val="24"/>
          <w:szCs w:val="24"/>
        </w:rPr>
        <w:t>Tabl</w:t>
      </w:r>
      <w:r>
        <w:rPr>
          <w:sz w:val="24"/>
          <w:szCs w:val="24"/>
        </w:rPr>
        <w:t xml:space="preserve">oul de concurs aferent fiecarui eveniment </w:t>
      </w:r>
      <w:r w:rsidRPr="00253E05">
        <w:rPr>
          <w:sz w:val="24"/>
          <w:szCs w:val="24"/>
        </w:rPr>
        <w:t>din cadrul unui turneu va fi completat prin tragere la sorti si publicat, alaturi de programarea meciurilor, pe site-ul Circuitului. Odata ce programarea unui meci este publicata pe site, ea nu mai poate fi modificata decat in cazul unor conditii meteo extreme sau in cazul in care, dintr-o eroare de programare, nu sunt terenuri disponibile pentru a juca sau orice alt motiv organizatoric. Un meci</w:t>
      </w:r>
      <w:r>
        <w:rPr>
          <w:sz w:val="24"/>
          <w:szCs w:val="24"/>
        </w:rPr>
        <w:t xml:space="preserve"> de tenis nu va putea fi reprogramat </w:t>
      </w:r>
      <w:r w:rsidRPr="00253E05">
        <w:rPr>
          <w:sz w:val="24"/>
          <w:szCs w:val="24"/>
        </w:rPr>
        <w:t>la cererea jucatorilor</w:t>
      </w:r>
      <w:r>
        <w:rPr>
          <w:sz w:val="24"/>
          <w:szCs w:val="24"/>
        </w:rPr>
        <w:t>,</w:t>
      </w:r>
      <w:r w:rsidRPr="00253E05">
        <w:rPr>
          <w:sz w:val="24"/>
          <w:szCs w:val="24"/>
        </w:rPr>
        <w:t xml:space="preserve"> indiferent de motivul care a cauzat solicitarea. </w:t>
      </w:r>
    </w:p>
    <w:p w14:paraId="34888F1E" w14:textId="77777777" w:rsidR="00A06AAF" w:rsidRDefault="00A06AAF" w:rsidP="00A06AAF">
      <w:pPr>
        <w:pStyle w:val="ListParagraph"/>
        <w:jc w:val="both"/>
        <w:rPr>
          <w:sz w:val="24"/>
          <w:szCs w:val="24"/>
        </w:rPr>
      </w:pPr>
    </w:p>
    <w:p w14:paraId="75E742E5" w14:textId="77777777" w:rsidR="00A06AAF" w:rsidRDefault="00A06AAF" w:rsidP="00A06AAF">
      <w:pPr>
        <w:pStyle w:val="BodyText"/>
        <w:ind w:left="820"/>
        <w:jc w:val="both"/>
      </w:pPr>
      <w:r>
        <w:t>Eroare de programare:</w:t>
      </w:r>
    </w:p>
    <w:p w14:paraId="43FE3298" w14:textId="77777777" w:rsidR="00A06AAF" w:rsidRDefault="00A06AAF" w:rsidP="00A06AAF">
      <w:pPr>
        <w:pStyle w:val="BodyText"/>
        <w:ind w:left="1540" w:right="113" w:hanging="720"/>
        <w:jc w:val="both"/>
      </w:pPr>
      <w:r>
        <w:t>-organizatorii au programat meciul in afara intervalelor declarate de jucator/ echipa la inscrierea in turneu sau comunicate prin email (la turneele la care este posibil acest lucru; nu se iau intervale din partea jucatorilor prin alta modalitate in afara emailului.)</w:t>
      </w:r>
    </w:p>
    <w:p w14:paraId="09E7BE2C" w14:textId="77777777" w:rsidR="00A06AAF" w:rsidRDefault="00A06AAF" w:rsidP="00A06AAF">
      <w:pPr>
        <w:pStyle w:val="BodyText"/>
        <w:spacing w:before="2"/>
        <w:ind w:left="820"/>
        <w:jc w:val="both"/>
      </w:pPr>
      <w:r>
        <w:t>- meci programat in afara disponibilitatilor oferite de club</w:t>
      </w:r>
    </w:p>
    <w:p w14:paraId="1A77665E" w14:textId="77777777" w:rsidR="00A06AAF" w:rsidRPr="00253E05" w:rsidRDefault="00A06AAF" w:rsidP="00A06AAF">
      <w:pPr>
        <w:pStyle w:val="ListParagraph"/>
        <w:jc w:val="both"/>
        <w:rPr>
          <w:sz w:val="24"/>
          <w:szCs w:val="24"/>
        </w:rPr>
      </w:pPr>
    </w:p>
    <w:p w14:paraId="719EE974" w14:textId="77777777" w:rsidR="00A06AAF" w:rsidRPr="00253E05" w:rsidRDefault="00A06AAF" w:rsidP="00A06AAF">
      <w:pPr>
        <w:pStyle w:val="ListParagraph"/>
        <w:jc w:val="both"/>
        <w:rPr>
          <w:sz w:val="24"/>
          <w:szCs w:val="24"/>
        </w:rPr>
      </w:pPr>
      <w:r>
        <w:rPr>
          <w:sz w:val="24"/>
          <w:szCs w:val="24"/>
        </w:rPr>
        <w:t xml:space="preserve"> </w:t>
      </w:r>
    </w:p>
    <w:p w14:paraId="786F0804" w14:textId="77777777" w:rsidR="00A06AAF" w:rsidRDefault="00A06AAF" w:rsidP="00A06AAF">
      <w:pPr>
        <w:pStyle w:val="ListParagraph"/>
        <w:jc w:val="both"/>
        <w:rPr>
          <w:sz w:val="24"/>
          <w:szCs w:val="24"/>
        </w:rPr>
      </w:pPr>
      <w:r w:rsidRPr="00253E05">
        <w:rPr>
          <w:sz w:val="24"/>
          <w:szCs w:val="24"/>
        </w:rPr>
        <w:t>Dupa publicarea tabloului de concurs pe site</w:t>
      </w:r>
      <w:r>
        <w:rPr>
          <w:sz w:val="24"/>
          <w:szCs w:val="24"/>
        </w:rPr>
        <w:t xml:space="preserve">-ul </w:t>
      </w:r>
      <w:hyperlink r:id="rId18" w:history="1">
        <w:r w:rsidRPr="00E90905">
          <w:rPr>
            <w:rStyle w:val="Hyperlink"/>
            <w:sz w:val="24"/>
            <w:szCs w:val="24"/>
          </w:rPr>
          <w:t>www.competitii-sportive.ro</w:t>
        </w:r>
      </w:hyperlink>
      <w:r w:rsidRPr="00253E05">
        <w:rPr>
          <w:sz w:val="24"/>
          <w:szCs w:val="24"/>
        </w:rPr>
        <w:t>, in situatia in care unul din jucatori nu poate juca la ora si ziua anuntata,</w:t>
      </w:r>
      <w:r>
        <w:rPr>
          <w:sz w:val="24"/>
          <w:szCs w:val="24"/>
        </w:rPr>
        <w:t xml:space="preserve"> acesta</w:t>
      </w:r>
      <w:r w:rsidRPr="00253E05">
        <w:rPr>
          <w:sz w:val="24"/>
          <w:szCs w:val="24"/>
        </w:rPr>
        <w:t xml:space="preserve"> are obligatia sa anunte </w:t>
      </w:r>
      <w:r>
        <w:rPr>
          <w:sz w:val="24"/>
          <w:szCs w:val="24"/>
        </w:rPr>
        <w:t>conducerea Circuitului</w:t>
      </w:r>
      <w:r w:rsidRPr="00253E05">
        <w:rPr>
          <w:sz w:val="24"/>
          <w:szCs w:val="24"/>
        </w:rPr>
        <w:t xml:space="preserve"> prin transmiterea unui </w:t>
      </w:r>
      <w:r>
        <w:rPr>
          <w:sz w:val="24"/>
          <w:szCs w:val="24"/>
        </w:rPr>
        <w:t>email</w:t>
      </w:r>
      <w:r w:rsidRPr="00253E05">
        <w:rPr>
          <w:sz w:val="24"/>
          <w:szCs w:val="24"/>
        </w:rPr>
        <w:t xml:space="preserve"> la </w:t>
      </w:r>
      <w:r>
        <w:rPr>
          <w:sz w:val="24"/>
          <w:szCs w:val="24"/>
        </w:rPr>
        <w:t xml:space="preserve">adresa de contact de pe site-ul </w:t>
      </w:r>
      <w:hyperlink r:id="rId19" w:history="1">
        <w:r w:rsidRPr="00E90905">
          <w:rPr>
            <w:rStyle w:val="Hyperlink"/>
            <w:sz w:val="24"/>
            <w:szCs w:val="24"/>
          </w:rPr>
          <w:t>www.competitii-sportive.ro</w:t>
        </w:r>
      </w:hyperlink>
      <w:r>
        <w:rPr>
          <w:color w:val="4F81BD"/>
          <w:sz w:val="24"/>
          <w:szCs w:val="24"/>
          <w:u w:val="single"/>
        </w:rPr>
        <w:t xml:space="preserve"> </w:t>
      </w:r>
      <w:r w:rsidRPr="00253E05">
        <w:rPr>
          <w:sz w:val="24"/>
          <w:szCs w:val="24"/>
        </w:rPr>
        <w:t>cu minim</w:t>
      </w:r>
      <w:r>
        <w:rPr>
          <w:sz w:val="24"/>
          <w:szCs w:val="24"/>
        </w:rPr>
        <w:t>um doua</w:t>
      </w:r>
      <w:r w:rsidRPr="00253E05">
        <w:rPr>
          <w:sz w:val="24"/>
          <w:szCs w:val="24"/>
        </w:rPr>
        <w:t xml:space="preserve"> </w:t>
      </w:r>
      <w:r>
        <w:rPr>
          <w:sz w:val="24"/>
          <w:szCs w:val="24"/>
        </w:rPr>
        <w:t>(</w:t>
      </w:r>
      <w:r w:rsidRPr="00253E05">
        <w:rPr>
          <w:sz w:val="24"/>
          <w:szCs w:val="24"/>
        </w:rPr>
        <w:t>2</w:t>
      </w:r>
      <w:r>
        <w:rPr>
          <w:sz w:val="24"/>
          <w:szCs w:val="24"/>
        </w:rPr>
        <w:t>)</w:t>
      </w:r>
      <w:r w:rsidRPr="00253E05">
        <w:rPr>
          <w:sz w:val="24"/>
          <w:szCs w:val="24"/>
        </w:rPr>
        <w:t xml:space="preserve"> ore inainte de ora oficiala a meciului</w:t>
      </w:r>
      <w:r>
        <w:rPr>
          <w:sz w:val="24"/>
          <w:szCs w:val="24"/>
        </w:rPr>
        <w:t>,</w:t>
      </w:r>
      <w:r w:rsidRPr="00253E05">
        <w:rPr>
          <w:sz w:val="24"/>
          <w:szCs w:val="24"/>
        </w:rPr>
        <w:t xml:space="preserve"> </w:t>
      </w:r>
      <w:r>
        <w:rPr>
          <w:sz w:val="24"/>
          <w:szCs w:val="24"/>
        </w:rPr>
        <w:t>in vederea anuntarii</w:t>
      </w:r>
      <w:r w:rsidRPr="00253E05">
        <w:rPr>
          <w:sz w:val="24"/>
          <w:szCs w:val="24"/>
        </w:rPr>
        <w:t xml:space="preserve"> adversarul</w:t>
      </w:r>
      <w:r>
        <w:rPr>
          <w:sz w:val="24"/>
          <w:szCs w:val="24"/>
        </w:rPr>
        <w:t>ui</w:t>
      </w:r>
      <w:r w:rsidRPr="00253E05">
        <w:rPr>
          <w:sz w:val="24"/>
          <w:szCs w:val="24"/>
        </w:rPr>
        <w:t xml:space="preserve">. </w:t>
      </w:r>
      <w:r>
        <w:rPr>
          <w:sz w:val="24"/>
          <w:szCs w:val="24"/>
        </w:rPr>
        <w:t>Jucatorul care nu va juca</w:t>
      </w:r>
      <w:r w:rsidRPr="00253E05">
        <w:rPr>
          <w:sz w:val="24"/>
          <w:szCs w:val="24"/>
        </w:rPr>
        <w:t xml:space="preserve"> va pierde meciul prin forfait sau, daca meciul e in primul tur, in locul lui va intra primul jucator de pe lista de asteptare. </w:t>
      </w:r>
    </w:p>
    <w:p w14:paraId="56936B7A" w14:textId="77777777" w:rsidR="00A06AAF" w:rsidRPr="00F82815" w:rsidRDefault="00A06AAF" w:rsidP="00A06AAF">
      <w:pPr>
        <w:pStyle w:val="ListParagraph"/>
        <w:jc w:val="both"/>
        <w:rPr>
          <w:color w:val="4F81BD"/>
          <w:sz w:val="24"/>
          <w:szCs w:val="24"/>
          <w:u w:val="single"/>
        </w:rPr>
      </w:pPr>
      <w:r>
        <w:rPr>
          <w:sz w:val="24"/>
          <w:szCs w:val="24"/>
        </w:rPr>
        <w:t>In mod exceptional, in cazul in care</w:t>
      </w:r>
      <w:r w:rsidRPr="00253E05">
        <w:rPr>
          <w:sz w:val="24"/>
          <w:szCs w:val="24"/>
        </w:rPr>
        <w:t xml:space="preserve"> pe lista de asteptare nu e</w:t>
      </w:r>
      <w:r>
        <w:rPr>
          <w:sz w:val="24"/>
          <w:szCs w:val="24"/>
        </w:rPr>
        <w:t>ste disponibil</w:t>
      </w:r>
      <w:r w:rsidRPr="00253E05">
        <w:rPr>
          <w:sz w:val="24"/>
          <w:szCs w:val="24"/>
        </w:rPr>
        <w:t xml:space="preserve"> niciun jucator</w:t>
      </w:r>
      <w:r>
        <w:rPr>
          <w:sz w:val="24"/>
          <w:szCs w:val="24"/>
        </w:rPr>
        <w:t>,</w:t>
      </w:r>
      <w:r w:rsidRPr="00253E05">
        <w:rPr>
          <w:sz w:val="24"/>
          <w:szCs w:val="24"/>
        </w:rPr>
        <w:t xml:space="preserve"> </w:t>
      </w:r>
      <w:r>
        <w:rPr>
          <w:sz w:val="24"/>
          <w:szCs w:val="24"/>
        </w:rPr>
        <w:t>iar</w:t>
      </w:r>
      <w:r w:rsidRPr="00253E05">
        <w:rPr>
          <w:sz w:val="24"/>
          <w:szCs w:val="24"/>
        </w:rPr>
        <w:t xml:space="preserve"> jucatorul care </w:t>
      </w:r>
      <w:r>
        <w:rPr>
          <w:sz w:val="24"/>
          <w:szCs w:val="24"/>
        </w:rPr>
        <w:t>este in imposibilitate de a participa</w:t>
      </w:r>
      <w:r w:rsidRPr="00253E05">
        <w:rPr>
          <w:sz w:val="24"/>
          <w:szCs w:val="24"/>
        </w:rPr>
        <w:t xml:space="preserve"> la meci cunoaste un jucator care </w:t>
      </w:r>
      <w:r>
        <w:rPr>
          <w:sz w:val="24"/>
          <w:szCs w:val="24"/>
        </w:rPr>
        <w:t>l-</w:t>
      </w:r>
      <w:r w:rsidRPr="00253E05">
        <w:rPr>
          <w:sz w:val="24"/>
          <w:szCs w:val="24"/>
        </w:rPr>
        <w:t xml:space="preserve">ar putea </w:t>
      </w:r>
      <w:r>
        <w:rPr>
          <w:sz w:val="24"/>
          <w:szCs w:val="24"/>
        </w:rPr>
        <w:t>inlocui</w:t>
      </w:r>
      <w:r w:rsidRPr="00253E05">
        <w:rPr>
          <w:sz w:val="24"/>
          <w:szCs w:val="24"/>
        </w:rPr>
        <w:t xml:space="preserve">, </w:t>
      </w:r>
      <w:r>
        <w:rPr>
          <w:sz w:val="24"/>
          <w:szCs w:val="24"/>
        </w:rPr>
        <w:t>doar daca este</w:t>
      </w:r>
      <w:r w:rsidRPr="00253E05">
        <w:rPr>
          <w:sz w:val="24"/>
          <w:szCs w:val="24"/>
        </w:rPr>
        <w:t xml:space="preserve"> de acelasi nivel de joc sau </w:t>
      </w:r>
      <w:r>
        <w:rPr>
          <w:sz w:val="24"/>
          <w:szCs w:val="24"/>
        </w:rPr>
        <w:t xml:space="preserve">nivel inferior, </w:t>
      </w:r>
      <w:r w:rsidRPr="00253E05">
        <w:rPr>
          <w:sz w:val="24"/>
          <w:szCs w:val="24"/>
        </w:rPr>
        <w:t xml:space="preserve">atunci respectivul jucator </w:t>
      </w:r>
      <w:r>
        <w:rPr>
          <w:sz w:val="24"/>
          <w:szCs w:val="24"/>
        </w:rPr>
        <w:t>il va putea inlocui</w:t>
      </w:r>
      <w:r w:rsidRPr="00253E05">
        <w:rPr>
          <w:sz w:val="24"/>
          <w:szCs w:val="24"/>
        </w:rPr>
        <w:t xml:space="preserve"> pe tablou</w:t>
      </w:r>
      <w:r>
        <w:rPr>
          <w:sz w:val="24"/>
          <w:szCs w:val="24"/>
        </w:rPr>
        <w:t xml:space="preserve">, </w:t>
      </w:r>
      <w:r w:rsidRPr="00253E05">
        <w:rPr>
          <w:sz w:val="24"/>
          <w:szCs w:val="24"/>
        </w:rPr>
        <w:t>cu conditia sa</w:t>
      </w:r>
      <w:r>
        <w:rPr>
          <w:sz w:val="24"/>
          <w:szCs w:val="24"/>
        </w:rPr>
        <w:t xml:space="preserve"> aiba</w:t>
      </w:r>
      <w:r w:rsidRPr="00253E05">
        <w:rPr>
          <w:sz w:val="24"/>
          <w:szCs w:val="24"/>
        </w:rPr>
        <w:t xml:space="preserve"> cont</w:t>
      </w:r>
      <w:r>
        <w:rPr>
          <w:sz w:val="24"/>
          <w:szCs w:val="24"/>
        </w:rPr>
        <w:t xml:space="preserve"> de utilizator</w:t>
      </w:r>
      <w:r w:rsidRPr="00253E05">
        <w:rPr>
          <w:sz w:val="24"/>
          <w:szCs w:val="24"/>
        </w:rPr>
        <w:t xml:space="preserve"> pe </w:t>
      </w:r>
      <w:r>
        <w:rPr>
          <w:sz w:val="24"/>
          <w:szCs w:val="24"/>
        </w:rPr>
        <w:t xml:space="preserve">site-ul </w:t>
      </w:r>
      <w:r w:rsidRPr="00253E05">
        <w:rPr>
          <w:sz w:val="24"/>
          <w:szCs w:val="24"/>
        </w:rPr>
        <w:t xml:space="preserve"> </w:t>
      </w:r>
      <w:hyperlink r:id="rId20" w:history="1">
        <w:r w:rsidRPr="00E90905">
          <w:rPr>
            <w:rStyle w:val="Hyperlink"/>
            <w:sz w:val="24"/>
            <w:szCs w:val="24"/>
          </w:rPr>
          <w:t>www.competitii-sportive.ro</w:t>
        </w:r>
      </w:hyperlink>
      <w:r>
        <w:rPr>
          <w:color w:val="4F81BD"/>
          <w:sz w:val="24"/>
          <w:szCs w:val="24"/>
          <w:u w:val="single"/>
        </w:rPr>
        <w:t xml:space="preserve">. </w:t>
      </w:r>
      <w:r>
        <w:t>Aceasta inlocuire (numele jucatorului care il va inlocui) trebuie anuntata de jucatorul care se retrage in momentul retragerii). In cazul in care nu exista lista de asteptare sau jucator anuntat de cel care se retrage, locul vacant va putea fi ocupat prin anunt pe grupul de facebook de catre primul care se anunta prin comment la postarea publicata in acest sens, anunturile prin mesaj privat nu se iau in calcul.</w:t>
      </w:r>
    </w:p>
    <w:p w14:paraId="708F020E" w14:textId="77777777" w:rsidR="00A06AAF" w:rsidRPr="00F82815" w:rsidRDefault="00A06AAF" w:rsidP="00A06AAF">
      <w:pPr>
        <w:pStyle w:val="ListParagraph"/>
        <w:rPr>
          <w:sz w:val="24"/>
          <w:szCs w:val="24"/>
        </w:rPr>
      </w:pPr>
    </w:p>
    <w:p w14:paraId="394ED204" w14:textId="77777777" w:rsidR="00A06AAF" w:rsidRDefault="00A06AAF" w:rsidP="00A06AAF">
      <w:pPr>
        <w:pStyle w:val="ListParagraph"/>
        <w:jc w:val="both"/>
        <w:rPr>
          <w:sz w:val="24"/>
          <w:szCs w:val="24"/>
        </w:rPr>
      </w:pPr>
      <w:r w:rsidRPr="00253E05">
        <w:rPr>
          <w:sz w:val="24"/>
          <w:szCs w:val="24"/>
        </w:rPr>
        <w:t xml:space="preserve">Jucatorii </w:t>
      </w:r>
      <w:r>
        <w:rPr>
          <w:sz w:val="24"/>
          <w:szCs w:val="24"/>
        </w:rPr>
        <w:t>inscrisi pe</w:t>
      </w:r>
      <w:r w:rsidRPr="00253E05">
        <w:rPr>
          <w:sz w:val="24"/>
          <w:szCs w:val="24"/>
        </w:rPr>
        <w:t xml:space="preserve"> lista de asteptare vor fi </w:t>
      </w:r>
      <w:r>
        <w:rPr>
          <w:sz w:val="24"/>
          <w:szCs w:val="24"/>
        </w:rPr>
        <w:t>anuntati</w:t>
      </w:r>
      <w:r w:rsidRPr="00253E05">
        <w:rPr>
          <w:sz w:val="24"/>
          <w:szCs w:val="24"/>
        </w:rPr>
        <w:t xml:space="preserve"> sa joace in ordinea in care s-au inscris pe lista, </w:t>
      </w:r>
      <w:r>
        <w:rPr>
          <w:sz w:val="24"/>
          <w:szCs w:val="24"/>
        </w:rPr>
        <w:t>cu exceptia</w:t>
      </w:r>
      <w:r w:rsidRPr="00253E05">
        <w:rPr>
          <w:sz w:val="24"/>
          <w:szCs w:val="24"/>
        </w:rPr>
        <w:t xml:space="preserve"> </w:t>
      </w:r>
      <w:r>
        <w:rPr>
          <w:sz w:val="24"/>
          <w:szCs w:val="24"/>
        </w:rPr>
        <w:t>situatiei</w:t>
      </w:r>
      <w:r w:rsidRPr="00253E05">
        <w:rPr>
          <w:sz w:val="24"/>
          <w:szCs w:val="24"/>
        </w:rPr>
        <w:t xml:space="preserve"> in care sunt jucatori care sunt disp</w:t>
      </w:r>
      <w:r>
        <w:rPr>
          <w:sz w:val="24"/>
          <w:szCs w:val="24"/>
        </w:rPr>
        <w:t>usi sa plateasca taxa de turneu, asa cum este prevazuta in Anexa A.</w:t>
      </w:r>
    </w:p>
    <w:p w14:paraId="1FDBB1E8" w14:textId="77777777" w:rsidR="00A06AAF" w:rsidRDefault="00A06AAF" w:rsidP="00A06AAF">
      <w:pPr>
        <w:pStyle w:val="ListParagraph"/>
        <w:jc w:val="both"/>
        <w:rPr>
          <w:sz w:val="24"/>
          <w:szCs w:val="24"/>
        </w:rPr>
      </w:pPr>
    </w:p>
    <w:p w14:paraId="4A44CB93" w14:textId="77777777" w:rsidR="00A06AAF" w:rsidRDefault="00A06AAF" w:rsidP="00A06AAF">
      <w:pPr>
        <w:pStyle w:val="ListParagraph"/>
        <w:jc w:val="both"/>
        <w:rPr>
          <w:sz w:val="24"/>
          <w:szCs w:val="24"/>
        </w:rPr>
      </w:pPr>
      <w:r>
        <w:rPr>
          <w:sz w:val="24"/>
          <w:szCs w:val="24"/>
        </w:rPr>
        <w:lastRenderedPageBreak/>
        <w:t xml:space="preserve">Cei care achita taxa de turneu </w:t>
      </w:r>
      <w:r w:rsidRPr="00253E05">
        <w:rPr>
          <w:sz w:val="24"/>
          <w:szCs w:val="24"/>
        </w:rPr>
        <w:t>vor avea prioritate</w:t>
      </w:r>
      <w:r>
        <w:rPr>
          <w:sz w:val="24"/>
          <w:szCs w:val="24"/>
        </w:rPr>
        <w:t>,</w:t>
      </w:r>
      <w:r w:rsidRPr="00253E05">
        <w:rPr>
          <w:sz w:val="24"/>
          <w:szCs w:val="24"/>
        </w:rPr>
        <w:t xml:space="preserve"> chiar daca s-au inscris ma</w:t>
      </w:r>
      <w:r>
        <w:rPr>
          <w:sz w:val="24"/>
          <w:szCs w:val="24"/>
        </w:rPr>
        <w:t>i tarziu pe lista de asteptare.</w:t>
      </w:r>
      <w:r w:rsidRPr="00253E05">
        <w:rPr>
          <w:sz w:val="24"/>
          <w:szCs w:val="24"/>
        </w:rPr>
        <w:t xml:space="preserve"> </w:t>
      </w:r>
    </w:p>
    <w:p w14:paraId="4C42AC61" w14:textId="77777777" w:rsidR="00A06AAF" w:rsidRDefault="00A06AAF" w:rsidP="00A06AAF">
      <w:pPr>
        <w:pStyle w:val="ListParagraph"/>
        <w:jc w:val="both"/>
        <w:rPr>
          <w:sz w:val="24"/>
          <w:szCs w:val="24"/>
        </w:rPr>
      </w:pPr>
    </w:p>
    <w:p w14:paraId="34DBE73F" w14:textId="77777777" w:rsidR="00A06AAF" w:rsidRDefault="00A06AAF" w:rsidP="00A06AAF">
      <w:pPr>
        <w:pStyle w:val="BodyText"/>
        <w:ind w:left="820" w:right="117"/>
        <w:jc w:val="both"/>
      </w:pPr>
      <w:r>
        <w:t>Intr-un sistem de grupe, daca un jucator sau o echipa declara forfait, atunci in clasament meciul respectiv se va considera pierdut prin abandon de catre jucatorul/echipa care a declarat forfait si castigat de catre jucatorul / echipa care a beneficiat de acest forfait. Daca respectivul jucator / echipa este inlocuit pe tablou de catre alt jucator / echipa, acesta din urma nu va mosteni rezultatele celui in locul caruia a intrat pe tablou.</w:t>
      </w:r>
    </w:p>
    <w:p w14:paraId="734325D7" w14:textId="77777777" w:rsidR="00A06AAF" w:rsidRPr="00253E05" w:rsidRDefault="00A06AAF" w:rsidP="00A06AAF">
      <w:pPr>
        <w:pStyle w:val="ListParagraph"/>
        <w:ind w:left="1440"/>
        <w:jc w:val="both"/>
        <w:rPr>
          <w:sz w:val="24"/>
          <w:szCs w:val="24"/>
        </w:rPr>
      </w:pPr>
    </w:p>
    <w:p w14:paraId="720F8DA8" w14:textId="77777777" w:rsidR="00A06AAF" w:rsidRDefault="00A06AAF" w:rsidP="00A06AAF">
      <w:pPr>
        <w:pStyle w:val="ListParagraph"/>
        <w:jc w:val="both"/>
        <w:rPr>
          <w:sz w:val="24"/>
          <w:szCs w:val="24"/>
        </w:rPr>
      </w:pPr>
      <w:r w:rsidRPr="00253E05">
        <w:rPr>
          <w:sz w:val="24"/>
          <w:szCs w:val="24"/>
        </w:rPr>
        <w:t>Daca un jucator anunta ca e</w:t>
      </w:r>
      <w:r>
        <w:rPr>
          <w:sz w:val="24"/>
          <w:szCs w:val="24"/>
        </w:rPr>
        <w:t>ste</w:t>
      </w:r>
      <w:r w:rsidRPr="00253E05">
        <w:rPr>
          <w:sz w:val="24"/>
          <w:szCs w:val="24"/>
        </w:rPr>
        <w:t xml:space="preserve"> obligat sa declare forfait iar apoi, la ora meciului, se constata ca </w:t>
      </w:r>
      <w:r>
        <w:rPr>
          <w:sz w:val="24"/>
          <w:szCs w:val="24"/>
        </w:rPr>
        <w:t xml:space="preserve">oricum </w:t>
      </w:r>
      <w:r w:rsidRPr="00253E05">
        <w:rPr>
          <w:sz w:val="24"/>
          <w:szCs w:val="24"/>
        </w:rPr>
        <w:t xml:space="preserve">meciul nu s-ar fi putut juca din cauza conditiilor meteo, </w:t>
      </w:r>
      <w:r>
        <w:rPr>
          <w:sz w:val="24"/>
          <w:szCs w:val="24"/>
        </w:rPr>
        <w:t xml:space="preserve">atunci </w:t>
      </w:r>
      <w:r w:rsidRPr="00253E05">
        <w:rPr>
          <w:sz w:val="24"/>
          <w:szCs w:val="24"/>
        </w:rPr>
        <w:t xml:space="preserve">meciul va fi reprogramat si forfait-ul initial anulat. </w:t>
      </w:r>
    </w:p>
    <w:p w14:paraId="59BA5D3E" w14:textId="77777777" w:rsidR="00A06AAF" w:rsidRDefault="00A06AAF" w:rsidP="00A06AAF">
      <w:pPr>
        <w:pStyle w:val="ListParagraph"/>
        <w:jc w:val="both"/>
        <w:rPr>
          <w:sz w:val="24"/>
          <w:szCs w:val="24"/>
        </w:rPr>
      </w:pPr>
    </w:p>
    <w:p w14:paraId="5D97ED10" w14:textId="77777777" w:rsidR="00A06AAF" w:rsidRPr="00253E05" w:rsidRDefault="00A06AAF" w:rsidP="00A06AAF">
      <w:pPr>
        <w:pStyle w:val="ListParagraph"/>
        <w:jc w:val="both"/>
        <w:rPr>
          <w:sz w:val="24"/>
          <w:szCs w:val="24"/>
        </w:rPr>
      </w:pPr>
      <w:r w:rsidRPr="00253E05">
        <w:rPr>
          <w:sz w:val="24"/>
          <w:szCs w:val="24"/>
        </w:rPr>
        <w:t xml:space="preserve">Daca un jucator declara forfait si </w:t>
      </w:r>
      <w:r>
        <w:rPr>
          <w:sz w:val="24"/>
          <w:szCs w:val="24"/>
        </w:rPr>
        <w:t>ulterior</w:t>
      </w:r>
      <w:r w:rsidRPr="00253E05">
        <w:rPr>
          <w:sz w:val="24"/>
          <w:szCs w:val="24"/>
        </w:rPr>
        <w:t xml:space="preserve"> se razgandeste, </w:t>
      </w:r>
      <w:r>
        <w:rPr>
          <w:sz w:val="24"/>
          <w:szCs w:val="24"/>
        </w:rPr>
        <w:t>dar</w:t>
      </w:r>
      <w:r w:rsidRPr="00253E05">
        <w:rPr>
          <w:sz w:val="24"/>
          <w:szCs w:val="24"/>
        </w:rPr>
        <w:t xml:space="preserve"> intre timp rezultatul meciului a fost trecut pe tablou si/sau adversarul/rezerva a fost anuntat (a), meciul </w:t>
      </w:r>
      <w:r>
        <w:rPr>
          <w:sz w:val="24"/>
          <w:szCs w:val="24"/>
        </w:rPr>
        <w:t xml:space="preserve">va </w:t>
      </w:r>
      <w:r w:rsidRPr="00253E05">
        <w:rPr>
          <w:sz w:val="24"/>
          <w:szCs w:val="24"/>
        </w:rPr>
        <w:t xml:space="preserve">ramane pierdut prin forfait. </w:t>
      </w:r>
    </w:p>
    <w:p w14:paraId="286E5AFA" w14:textId="77777777" w:rsidR="00A06AAF" w:rsidRPr="00253E05" w:rsidRDefault="00A06AAF" w:rsidP="00A06AAF">
      <w:pPr>
        <w:pStyle w:val="ListParagraph"/>
        <w:jc w:val="both"/>
        <w:rPr>
          <w:sz w:val="24"/>
          <w:szCs w:val="24"/>
        </w:rPr>
      </w:pPr>
    </w:p>
    <w:p w14:paraId="2CA4EC55" w14:textId="77777777" w:rsidR="00A06AAF" w:rsidRDefault="00A06AAF" w:rsidP="00A06AAF">
      <w:pPr>
        <w:pStyle w:val="ListParagraph"/>
        <w:jc w:val="both"/>
        <w:rPr>
          <w:sz w:val="24"/>
          <w:szCs w:val="24"/>
        </w:rPr>
      </w:pPr>
      <w:r w:rsidRPr="00253E05">
        <w:rPr>
          <w:sz w:val="24"/>
          <w:szCs w:val="24"/>
        </w:rPr>
        <w:t xml:space="preserve">Un meci odata publicat pe tablou sau confirmat cu cei doi jucatori in ceea ce priveste ziua si/sau ora, chiar daca inca nu a fost publicat pe tablou, </w:t>
      </w:r>
      <w:r>
        <w:rPr>
          <w:sz w:val="24"/>
          <w:szCs w:val="24"/>
        </w:rPr>
        <w:t>nu va putea fi reprogramat, cu exceptia situatiei in care este o eroare din partea Circuitului.</w:t>
      </w:r>
    </w:p>
    <w:p w14:paraId="4E0B459B" w14:textId="77777777" w:rsidR="00A06AAF" w:rsidRPr="00253E05" w:rsidRDefault="00A06AAF" w:rsidP="00A06AAF">
      <w:pPr>
        <w:pStyle w:val="ListParagraph"/>
        <w:jc w:val="both"/>
        <w:rPr>
          <w:sz w:val="24"/>
          <w:szCs w:val="24"/>
        </w:rPr>
      </w:pPr>
      <w:r w:rsidRPr="00253E05">
        <w:rPr>
          <w:sz w:val="24"/>
          <w:szCs w:val="24"/>
        </w:rPr>
        <w:t xml:space="preserve"> </w:t>
      </w:r>
    </w:p>
    <w:p w14:paraId="217A2526" w14:textId="77777777" w:rsidR="00A06AAF" w:rsidRDefault="00A06AAF" w:rsidP="00A06AAF">
      <w:pPr>
        <w:pStyle w:val="ListParagraph"/>
        <w:jc w:val="both"/>
        <w:rPr>
          <w:sz w:val="24"/>
          <w:szCs w:val="24"/>
        </w:rPr>
      </w:pPr>
      <w:r w:rsidRPr="00253E05">
        <w:rPr>
          <w:sz w:val="24"/>
          <w:szCs w:val="24"/>
        </w:rPr>
        <w:t xml:space="preserve">In cazul in care turneul depaseste perioada initial anuntata la inscriere, meciurile </w:t>
      </w:r>
      <w:r>
        <w:rPr>
          <w:sz w:val="24"/>
          <w:szCs w:val="24"/>
        </w:rPr>
        <w:t xml:space="preserve">care inca nu au fost disputate </w:t>
      </w:r>
      <w:r w:rsidRPr="00253E05">
        <w:rPr>
          <w:sz w:val="24"/>
          <w:szCs w:val="24"/>
        </w:rPr>
        <w:t xml:space="preserve">vor </w:t>
      </w:r>
      <w:r>
        <w:rPr>
          <w:sz w:val="24"/>
          <w:szCs w:val="24"/>
        </w:rPr>
        <w:t xml:space="preserve">putea </w:t>
      </w:r>
      <w:r w:rsidRPr="00253E05">
        <w:rPr>
          <w:sz w:val="24"/>
          <w:szCs w:val="24"/>
        </w:rPr>
        <w:t xml:space="preserve">fi programate doar cu acordul prealabil al jucatorilor. </w:t>
      </w:r>
      <w:r>
        <w:rPr>
          <w:sz w:val="24"/>
          <w:szCs w:val="24"/>
        </w:rPr>
        <w:t>Astfel, u</w:t>
      </w:r>
      <w:r w:rsidRPr="00253E05">
        <w:rPr>
          <w:sz w:val="24"/>
          <w:szCs w:val="24"/>
        </w:rPr>
        <w:t>n jucator poate solicita amanarea disputarii meciului cu maxim</w:t>
      </w:r>
      <w:r>
        <w:rPr>
          <w:sz w:val="24"/>
          <w:szCs w:val="24"/>
        </w:rPr>
        <w:t>um patru (4)</w:t>
      </w:r>
      <w:r w:rsidRPr="00253E05">
        <w:rPr>
          <w:sz w:val="24"/>
          <w:szCs w:val="24"/>
        </w:rPr>
        <w:t xml:space="preserve"> saptamani de cand ii este </w:t>
      </w:r>
      <w:r>
        <w:rPr>
          <w:sz w:val="24"/>
          <w:szCs w:val="24"/>
        </w:rPr>
        <w:t>comunicata</w:t>
      </w:r>
      <w:r w:rsidRPr="00253E05">
        <w:rPr>
          <w:sz w:val="24"/>
          <w:szCs w:val="24"/>
        </w:rPr>
        <w:t xml:space="preserve"> programarea meciului respectiv. Daca unul din jucatori nu poate juca in nicio zi </w:t>
      </w:r>
      <w:r>
        <w:rPr>
          <w:sz w:val="24"/>
          <w:szCs w:val="24"/>
        </w:rPr>
        <w:t>d</w:t>
      </w:r>
      <w:r w:rsidRPr="00253E05">
        <w:rPr>
          <w:sz w:val="24"/>
          <w:szCs w:val="24"/>
        </w:rPr>
        <w:t xml:space="preserve">in </w:t>
      </w:r>
      <w:r>
        <w:rPr>
          <w:sz w:val="24"/>
          <w:szCs w:val="24"/>
        </w:rPr>
        <w:t>perioada de patru</w:t>
      </w:r>
      <w:r w:rsidRPr="00253E05">
        <w:rPr>
          <w:sz w:val="24"/>
          <w:szCs w:val="24"/>
        </w:rPr>
        <w:t xml:space="preserve"> </w:t>
      </w:r>
      <w:r>
        <w:rPr>
          <w:sz w:val="24"/>
          <w:szCs w:val="24"/>
        </w:rPr>
        <w:t>(4)</w:t>
      </w:r>
      <w:r w:rsidRPr="00253E05">
        <w:rPr>
          <w:sz w:val="24"/>
          <w:szCs w:val="24"/>
        </w:rPr>
        <w:t xml:space="preserve"> saptamani, at</w:t>
      </w:r>
      <w:r>
        <w:rPr>
          <w:sz w:val="24"/>
          <w:szCs w:val="24"/>
        </w:rPr>
        <w:t>unci acesta va pierde meciul prin forfa</w:t>
      </w:r>
      <w:r w:rsidRPr="00253E05">
        <w:rPr>
          <w:sz w:val="24"/>
          <w:szCs w:val="24"/>
        </w:rPr>
        <w:t>it.</w:t>
      </w:r>
    </w:p>
    <w:p w14:paraId="65EFF479" w14:textId="77777777" w:rsidR="00A06AAF" w:rsidRPr="00253E05" w:rsidRDefault="00A06AAF" w:rsidP="00A06AAF">
      <w:pPr>
        <w:pStyle w:val="ListParagraph"/>
        <w:ind w:left="1440"/>
        <w:jc w:val="both"/>
        <w:rPr>
          <w:sz w:val="24"/>
          <w:szCs w:val="24"/>
        </w:rPr>
      </w:pPr>
    </w:p>
    <w:p w14:paraId="4182C5B6" w14:textId="77777777" w:rsidR="00A06AAF" w:rsidRPr="006C3E05" w:rsidRDefault="00A06AAF" w:rsidP="00113EE1">
      <w:pPr>
        <w:pStyle w:val="Heading2"/>
        <w:keepNext/>
        <w:widowControl/>
        <w:numPr>
          <w:ilvl w:val="1"/>
          <w:numId w:val="22"/>
        </w:numPr>
        <w:autoSpaceDE/>
        <w:autoSpaceDN/>
        <w:spacing w:before="240" w:after="60" w:line="276" w:lineRule="auto"/>
        <w:ind w:hanging="540"/>
        <w:rPr>
          <w:lang w:val="ro-RO"/>
        </w:rPr>
      </w:pPr>
      <w:bookmarkStart w:id="14" w:name="_Toc505875302"/>
      <w:r w:rsidRPr="006C3E05">
        <w:rPr>
          <w:lang w:val="ro-RO"/>
        </w:rPr>
        <w:t>Participarea la competitii</w:t>
      </w:r>
      <w:bookmarkEnd w:id="14"/>
    </w:p>
    <w:p w14:paraId="50E7A557" w14:textId="77777777" w:rsidR="00A06AAF" w:rsidRPr="008524D0" w:rsidRDefault="00A06AAF" w:rsidP="00A06AAF">
      <w:pPr>
        <w:pStyle w:val="ListParagraph"/>
        <w:ind w:left="1440"/>
        <w:jc w:val="both"/>
        <w:rPr>
          <w:sz w:val="28"/>
          <w:szCs w:val="28"/>
        </w:rPr>
      </w:pPr>
    </w:p>
    <w:p w14:paraId="61BEECB8" w14:textId="77777777" w:rsidR="00A06AAF" w:rsidRPr="008524D0" w:rsidRDefault="00A06AAF" w:rsidP="00113EE1">
      <w:pPr>
        <w:pStyle w:val="ListParagraph"/>
        <w:widowControl/>
        <w:numPr>
          <w:ilvl w:val="0"/>
          <w:numId w:val="21"/>
        </w:numPr>
        <w:tabs>
          <w:tab w:val="left" w:pos="1080"/>
        </w:tabs>
        <w:autoSpaceDE/>
        <w:autoSpaceDN/>
        <w:ind w:left="720" w:firstLine="0"/>
        <w:jc w:val="both"/>
        <w:rPr>
          <w:sz w:val="24"/>
          <w:szCs w:val="24"/>
        </w:rPr>
      </w:pPr>
      <w:r w:rsidRPr="008524D0">
        <w:rPr>
          <w:sz w:val="24"/>
          <w:szCs w:val="24"/>
        </w:rPr>
        <w:t>Inscrierea la competitiile de simplu</w:t>
      </w:r>
    </w:p>
    <w:p w14:paraId="748C412E" w14:textId="77777777" w:rsidR="00A06AAF" w:rsidRPr="008524D0" w:rsidRDefault="00A06AAF" w:rsidP="00A06AAF">
      <w:pPr>
        <w:pStyle w:val="ListParagraph"/>
        <w:ind w:left="1440"/>
        <w:jc w:val="both"/>
        <w:rPr>
          <w:sz w:val="24"/>
          <w:szCs w:val="24"/>
        </w:rPr>
      </w:pPr>
    </w:p>
    <w:p w14:paraId="43AD88F5" w14:textId="77777777" w:rsidR="00A06AAF" w:rsidRPr="008524D0" w:rsidRDefault="00A06AAF" w:rsidP="00A06AAF">
      <w:pPr>
        <w:pStyle w:val="ListParagraph"/>
        <w:jc w:val="both"/>
        <w:rPr>
          <w:sz w:val="24"/>
          <w:szCs w:val="24"/>
        </w:rPr>
      </w:pPr>
      <w:r w:rsidRPr="008524D0">
        <w:rPr>
          <w:sz w:val="24"/>
          <w:szCs w:val="24"/>
        </w:rPr>
        <w:t>Inscrierea la competitiile de simplu se face doar la nivel egal sau superior nivelului autoevaluat al jucatorilor.</w:t>
      </w:r>
    </w:p>
    <w:p w14:paraId="736BF398" w14:textId="77777777" w:rsidR="00A06AAF" w:rsidRPr="008524D0" w:rsidRDefault="00A06AAF" w:rsidP="00A06AAF">
      <w:pPr>
        <w:pStyle w:val="ListParagraph"/>
        <w:jc w:val="both"/>
        <w:rPr>
          <w:sz w:val="24"/>
          <w:szCs w:val="24"/>
        </w:rPr>
      </w:pPr>
    </w:p>
    <w:p w14:paraId="0F6D1132" w14:textId="77777777" w:rsidR="00A06AAF" w:rsidRDefault="00A06AAF" w:rsidP="00A06AAF">
      <w:pPr>
        <w:pStyle w:val="ListParagraph"/>
        <w:jc w:val="both"/>
        <w:rPr>
          <w:sz w:val="24"/>
          <w:szCs w:val="24"/>
        </w:rPr>
      </w:pPr>
      <w:r w:rsidRPr="008524D0">
        <w:rPr>
          <w:sz w:val="24"/>
          <w:szCs w:val="24"/>
        </w:rPr>
        <w:t xml:space="preserve">Un jucator se poate inregistra in mai multe competitii de simplu din cadrul turneului. </w:t>
      </w:r>
      <w:r>
        <w:rPr>
          <w:sz w:val="24"/>
          <w:szCs w:val="24"/>
        </w:rPr>
        <w:t>Astfel,</w:t>
      </w:r>
      <w:r w:rsidRPr="008524D0">
        <w:rPr>
          <w:sz w:val="24"/>
          <w:szCs w:val="24"/>
        </w:rPr>
        <w:t xml:space="preserve"> un jucator de nivel „Starter", se poate inscrie si la nivel</w:t>
      </w:r>
      <w:r>
        <w:rPr>
          <w:sz w:val="24"/>
          <w:szCs w:val="24"/>
        </w:rPr>
        <w:t>ul</w:t>
      </w:r>
      <w:r w:rsidRPr="008524D0">
        <w:rPr>
          <w:sz w:val="24"/>
          <w:szCs w:val="24"/>
        </w:rPr>
        <w:t xml:space="preserve"> „Starter" si la nivel</w:t>
      </w:r>
      <w:r>
        <w:rPr>
          <w:sz w:val="24"/>
          <w:szCs w:val="24"/>
        </w:rPr>
        <w:t>ul</w:t>
      </w:r>
      <w:r w:rsidRPr="008524D0">
        <w:rPr>
          <w:sz w:val="24"/>
          <w:szCs w:val="24"/>
        </w:rPr>
        <w:t xml:space="preserve"> „Medium" in </w:t>
      </w:r>
      <w:r>
        <w:rPr>
          <w:sz w:val="24"/>
          <w:szCs w:val="24"/>
        </w:rPr>
        <w:t>acelasi</w:t>
      </w:r>
      <w:r w:rsidRPr="008524D0">
        <w:rPr>
          <w:sz w:val="24"/>
          <w:szCs w:val="24"/>
        </w:rPr>
        <w:t xml:space="preserve"> </w:t>
      </w:r>
      <w:r>
        <w:rPr>
          <w:sz w:val="24"/>
          <w:szCs w:val="24"/>
        </w:rPr>
        <w:t>turneu</w:t>
      </w:r>
      <w:r w:rsidRPr="008524D0">
        <w:rPr>
          <w:sz w:val="24"/>
          <w:szCs w:val="24"/>
        </w:rPr>
        <w:t xml:space="preserve">. </w:t>
      </w:r>
    </w:p>
    <w:p w14:paraId="6639721F" w14:textId="77777777" w:rsidR="00A06AAF" w:rsidRDefault="00A06AAF" w:rsidP="00A06AAF">
      <w:pPr>
        <w:pStyle w:val="ListParagraph"/>
        <w:jc w:val="both"/>
        <w:rPr>
          <w:sz w:val="24"/>
          <w:szCs w:val="24"/>
        </w:rPr>
      </w:pPr>
    </w:p>
    <w:p w14:paraId="44DBE9A0" w14:textId="77777777" w:rsidR="00A06AAF" w:rsidRPr="008524D0" w:rsidRDefault="00A06AAF" w:rsidP="00A06AAF">
      <w:pPr>
        <w:pStyle w:val="ListParagraph"/>
        <w:jc w:val="both"/>
        <w:rPr>
          <w:sz w:val="24"/>
          <w:szCs w:val="24"/>
        </w:rPr>
      </w:pPr>
      <w:r w:rsidRPr="008524D0">
        <w:rPr>
          <w:sz w:val="24"/>
          <w:szCs w:val="24"/>
        </w:rPr>
        <w:t>Daca un jucator participa la doua niveluri de joc, isi poate alege</w:t>
      </w:r>
      <w:r>
        <w:rPr>
          <w:sz w:val="24"/>
          <w:szCs w:val="24"/>
        </w:rPr>
        <w:t>,</w:t>
      </w:r>
      <w:r w:rsidRPr="008524D0">
        <w:rPr>
          <w:sz w:val="24"/>
          <w:szCs w:val="24"/>
        </w:rPr>
        <w:t xml:space="preserve"> </w:t>
      </w:r>
      <w:r>
        <w:rPr>
          <w:sz w:val="24"/>
          <w:szCs w:val="24"/>
        </w:rPr>
        <w:t>ordinea in care</w:t>
      </w:r>
      <w:r w:rsidRPr="008524D0">
        <w:rPr>
          <w:sz w:val="24"/>
          <w:szCs w:val="24"/>
        </w:rPr>
        <w:t xml:space="preserve"> sa joace meciurile</w:t>
      </w:r>
      <w:r>
        <w:rPr>
          <w:sz w:val="24"/>
          <w:szCs w:val="24"/>
        </w:rPr>
        <w:t xml:space="preserve"> de tenis</w:t>
      </w:r>
      <w:r w:rsidRPr="008524D0">
        <w:rPr>
          <w:sz w:val="24"/>
          <w:szCs w:val="24"/>
        </w:rPr>
        <w:t>, unul dupa altul, cu pauza de un meci intre ele sau cu o pauza mai mare de un meci.</w:t>
      </w:r>
      <w:r>
        <w:rPr>
          <w:sz w:val="24"/>
          <w:szCs w:val="24"/>
        </w:rPr>
        <w:t xml:space="preserve">  </w:t>
      </w:r>
      <w:r>
        <w:t xml:space="preserve">In acest sens el trebuie sa notifice exclusiv prin email echipa </w:t>
      </w:r>
      <w:hyperlink r:id="rId21">
        <w:r>
          <w:rPr>
            <w:color w:val="1154CC"/>
            <w:u w:val="single" w:color="1154CC"/>
          </w:rPr>
          <w:t>www.competitii-sportive.ro</w:t>
        </w:r>
      </w:hyperlink>
      <w:r>
        <w:rPr>
          <w:color w:val="1154CC"/>
        </w:rPr>
        <w:t xml:space="preserve"> </w:t>
      </w:r>
      <w:r>
        <w:t>de optiunea sa, in cazul in care are una</w:t>
      </w:r>
      <w:r>
        <w:rPr>
          <w:sz w:val="24"/>
          <w:szCs w:val="24"/>
        </w:rPr>
        <w:t xml:space="preserve"> . Circuitul va face demersurile necesare in limite permise de Cluburile de Tenis si terenuirle de tenis disponibile sa raspunda pozitiv </w:t>
      </w:r>
      <w:r>
        <w:rPr>
          <w:sz w:val="24"/>
          <w:szCs w:val="24"/>
        </w:rPr>
        <w:lastRenderedPageBreak/>
        <w:t>acestei solicitari</w:t>
      </w:r>
    </w:p>
    <w:p w14:paraId="439E7B36" w14:textId="77777777" w:rsidR="00A06AAF" w:rsidRPr="008524D0" w:rsidRDefault="00A06AAF" w:rsidP="00A06AAF">
      <w:pPr>
        <w:pStyle w:val="ListParagraph"/>
        <w:jc w:val="both"/>
        <w:rPr>
          <w:sz w:val="24"/>
          <w:szCs w:val="24"/>
        </w:rPr>
      </w:pPr>
    </w:p>
    <w:p w14:paraId="31E9A986" w14:textId="77777777" w:rsidR="00A06AAF" w:rsidRPr="005020B6" w:rsidRDefault="00A06AAF" w:rsidP="00A06AAF">
      <w:pPr>
        <w:pStyle w:val="ListParagraph"/>
        <w:jc w:val="both"/>
        <w:rPr>
          <w:sz w:val="24"/>
          <w:szCs w:val="24"/>
        </w:rPr>
      </w:pPr>
      <w:r w:rsidRPr="008524D0">
        <w:rPr>
          <w:sz w:val="24"/>
          <w:szCs w:val="24"/>
        </w:rPr>
        <w:t>In cazul retragerii sau neprezentarii la turneu a unui</w:t>
      </w:r>
      <w:r>
        <w:rPr>
          <w:sz w:val="24"/>
          <w:szCs w:val="24"/>
        </w:rPr>
        <w:t xml:space="preserve"> jucator inscris pe tabloul unui</w:t>
      </w:r>
      <w:r w:rsidRPr="008524D0">
        <w:rPr>
          <w:sz w:val="24"/>
          <w:szCs w:val="24"/>
        </w:rPr>
        <w:t xml:space="preserve"> </w:t>
      </w:r>
      <w:r>
        <w:rPr>
          <w:sz w:val="24"/>
          <w:szCs w:val="24"/>
        </w:rPr>
        <w:t>turneu</w:t>
      </w:r>
      <w:r w:rsidRPr="008524D0">
        <w:rPr>
          <w:sz w:val="24"/>
          <w:szCs w:val="24"/>
        </w:rPr>
        <w:t xml:space="preserve">, pozitia </w:t>
      </w:r>
      <w:r>
        <w:rPr>
          <w:sz w:val="24"/>
          <w:szCs w:val="24"/>
        </w:rPr>
        <w:t>jucatorulu</w:t>
      </w:r>
      <w:r w:rsidRPr="008524D0">
        <w:rPr>
          <w:sz w:val="24"/>
          <w:szCs w:val="24"/>
        </w:rPr>
        <w:t xml:space="preserve"> va ramane libera (in cazul in care nu va exista vreun jucator cu nivel coresponzator care doreste sa ocupe locul vacant) adversarul lui urmand sa beneficieze </w:t>
      </w:r>
      <w:r>
        <w:rPr>
          <w:sz w:val="24"/>
          <w:szCs w:val="24"/>
        </w:rPr>
        <w:t>de tur liber.</w:t>
      </w:r>
    </w:p>
    <w:p w14:paraId="6C194A86" w14:textId="77777777" w:rsidR="00A06AAF" w:rsidRPr="008524D0" w:rsidRDefault="00A06AAF" w:rsidP="00A06AAF">
      <w:pPr>
        <w:pStyle w:val="ListParagraph"/>
        <w:ind w:left="1440"/>
        <w:jc w:val="both"/>
        <w:rPr>
          <w:sz w:val="24"/>
          <w:szCs w:val="24"/>
        </w:rPr>
      </w:pPr>
    </w:p>
    <w:p w14:paraId="214CF682" w14:textId="77777777" w:rsidR="00A06AAF" w:rsidRPr="008524D0" w:rsidRDefault="00A06AAF" w:rsidP="00113EE1">
      <w:pPr>
        <w:pStyle w:val="ListParagraph"/>
        <w:widowControl/>
        <w:numPr>
          <w:ilvl w:val="0"/>
          <w:numId w:val="21"/>
        </w:numPr>
        <w:tabs>
          <w:tab w:val="left" w:pos="1080"/>
        </w:tabs>
        <w:autoSpaceDE/>
        <w:autoSpaceDN/>
        <w:ind w:left="720" w:firstLine="0"/>
        <w:jc w:val="both"/>
        <w:rPr>
          <w:sz w:val="24"/>
          <w:szCs w:val="24"/>
        </w:rPr>
      </w:pPr>
      <w:r w:rsidRPr="008524D0">
        <w:rPr>
          <w:sz w:val="24"/>
          <w:szCs w:val="24"/>
        </w:rPr>
        <w:t>Inscrierea la competitiile de dublu</w:t>
      </w:r>
    </w:p>
    <w:p w14:paraId="2099AE92" w14:textId="77777777" w:rsidR="00A06AAF" w:rsidRPr="008524D0" w:rsidRDefault="00A06AAF" w:rsidP="00A06AAF">
      <w:pPr>
        <w:pStyle w:val="ListParagraph"/>
        <w:ind w:left="1440"/>
        <w:jc w:val="both"/>
        <w:rPr>
          <w:sz w:val="24"/>
          <w:szCs w:val="24"/>
        </w:rPr>
      </w:pPr>
    </w:p>
    <w:p w14:paraId="42CAEC9B" w14:textId="77777777" w:rsidR="00A06AAF" w:rsidRPr="008524D0" w:rsidRDefault="00A06AAF" w:rsidP="00A06AAF">
      <w:pPr>
        <w:pStyle w:val="ListParagraph"/>
        <w:jc w:val="both"/>
        <w:rPr>
          <w:sz w:val="24"/>
          <w:szCs w:val="24"/>
        </w:rPr>
      </w:pPr>
      <w:r w:rsidRPr="008524D0">
        <w:rPr>
          <w:sz w:val="24"/>
          <w:szCs w:val="24"/>
        </w:rPr>
        <w:t>Nivelul la care se poate inscrie o echipa de dublu va fi egal sau superior nivelului de joc al echipei calculat prin media nivelurilor celor doi jucatori componenti.</w:t>
      </w:r>
    </w:p>
    <w:p w14:paraId="7DE3E0C7" w14:textId="77777777" w:rsidR="00A06AAF" w:rsidRPr="008524D0" w:rsidRDefault="00A06AAF" w:rsidP="00A06AAF">
      <w:pPr>
        <w:pStyle w:val="ListParagraph"/>
        <w:jc w:val="both"/>
        <w:rPr>
          <w:sz w:val="24"/>
          <w:szCs w:val="24"/>
        </w:rPr>
      </w:pPr>
    </w:p>
    <w:p w14:paraId="2A3336C5" w14:textId="77777777" w:rsidR="00A06AAF" w:rsidRPr="008524D0" w:rsidRDefault="00A06AAF" w:rsidP="00A06AAF">
      <w:pPr>
        <w:pStyle w:val="ListParagraph"/>
        <w:jc w:val="both"/>
        <w:rPr>
          <w:sz w:val="24"/>
          <w:szCs w:val="24"/>
        </w:rPr>
      </w:pPr>
      <w:r w:rsidRPr="008524D0">
        <w:rPr>
          <w:sz w:val="24"/>
          <w:szCs w:val="24"/>
        </w:rPr>
        <w:t>Exemplu: O pereche Medium + Expert, cu nivel echivalent Master, poate participa la competitii de dublu de nivel Master sau Expert in timp ce o pereche Master + Expert, poate participa numai la competitii de dublu de nivel Expert.</w:t>
      </w:r>
    </w:p>
    <w:p w14:paraId="09C8DC71" w14:textId="77777777" w:rsidR="00A06AAF" w:rsidRDefault="00A06AAF" w:rsidP="00A06AAF">
      <w:pPr>
        <w:pStyle w:val="ListParagraph"/>
        <w:jc w:val="both"/>
        <w:rPr>
          <w:sz w:val="24"/>
          <w:szCs w:val="24"/>
        </w:rPr>
      </w:pPr>
      <w:r w:rsidRPr="008524D0">
        <w:rPr>
          <w:sz w:val="24"/>
          <w:szCs w:val="24"/>
        </w:rPr>
        <w:t>Ca si la simplu, o echipa de dublu se poate inscrie la mai multe niveluri la acelasi turneu, daca nivelurile respective sunt egale sau superioare nivelului echivalent de joc al echipei</w:t>
      </w:r>
      <w:r>
        <w:rPr>
          <w:sz w:val="24"/>
          <w:szCs w:val="24"/>
        </w:rPr>
        <w:t>.</w:t>
      </w:r>
    </w:p>
    <w:p w14:paraId="79BD895A" w14:textId="77777777" w:rsidR="00A06AAF" w:rsidRDefault="00A06AAF" w:rsidP="00A06AAF">
      <w:pPr>
        <w:pStyle w:val="ListParagraph"/>
        <w:jc w:val="both"/>
        <w:rPr>
          <w:sz w:val="24"/>
          <w:szCs w:val="24"/>
        </w:rPr>
      </w:pPr>
    </w:p>
    <w:p w14:paraId="774B4BA3" w14:textId="77777777" w:rsidR="00A06AAF" w:rsidRPr="00D41FAE" w:rsidRDefault="00A06AAF" w:rsidP="00A06AAF">
      <w:pPr>
        <w:pStyle w:val="BodyText"/>
        <w:ind w:left="820" w:right="112"/>
        <w:jc w:val="both"/>
      </w:pPr>
      <w:r>
        <w:t>Un jucator nu poate participa la o proba de dublu la un nivel care e cu doua niveluri mai jos decat nivelul lui la dublu sau la simplu chiar daca nivelul echipei din care face parte este egal sau mai mic cu nivelul probei la care s-a</w:t>
      </w:r>
      <w:r>
        <w:rPr>
          <w:spacing w:val="-3"/>
        </w:rPr>
        <w:t xml:space="preserve"> </w:t>
      </w:r>
      <w:r>
        <w:t>inscris.</w:t>
      </w:r>
    </w:p>
    <w:p w14:paraId="1EA1957E" w14:textId="77777777" w:rsidR="00A06AAF" w:rsidRPr="008524D0" w:rsidRDefault="00A06AAF" w:rsidP="00A06AAF">
      <w:pPr>
        <w:pStyle w:val="ListParagraph"/>
        <w:jc w:val="both"/>
        <w:rPr>
          <w:sz w:val="24"/>
          <w:szCs w:val="24"/>
        </w:rPr>
      </w:pPr>
    </w:p>
    <w:p w14:paraId="37F0BE31" w14:textId="77777777" w:rsidR="00A06AAF" w:rsidRPr="008524D0" w:rsidRDefault="00A06AAF" w:rsidP="00A06AAF">
      <w:pPr>
        <w:pStyle w:val="ListParagraph"/>
        <w:jc w:val="both"/>
        <w:rPr>
          <w:sz w:val="24"/>
          <w:szCs w:val="24"/>
        </w:rPr>
      </w:pPr>
      <w:r w:rsidRPr="008524D0">
        <w:rPr>
          <w:sz w:val="24"/>
          <w:szCs w:val="24"/>
        </w:rPr>
        <w:t xml:space="preserve">Inscrierile se fac online pe siteul </w:t>
      </w:r>
      <w:hyperlink r:id="rId22" w:history="1">
        <w:r w:rsidRPr="00E90905">
          <w:rPr>
            <w:rStyle w:val="Hyperlink"/>
            <w:sz w:val="24"/>
            <w:szCs w:val="24"/>
          </w:rPr>
          <w:t>www.competitii-sportive.ro</w:t>
        </w:r>
      </w:hyperlink>
      <w:r>
        <w:rPr>
          <w:color w:val="4F81BD"/>
          <w:sz w:val="24"/>
          <w:szCs w:val="24"/>
          <w:u w:val="single"/>
        </w:rPr>
        <w:t xml:space="preserve">, </w:t>
      </w:r>
      <w:r>
        <w:rPr>
          <w:sz w:val="24"/>
          <w:szCs w:val="24"/>
        </w:rPr>
        <w:t>asa cum este detaliat la punctul 1.1.1.</w:t>
      </w:r>
      <w:r w:rsidRPr="008524D0">
        <w:rPr>
          <w:sz w:val="24"/>
          <w:szCs w:val="24"/>
        </w:rPr>
        <w:t xml:space="preserve"> </w:t>
      </w:r>
      <w:r>
        <w:rPr>
          <w:sz w:val="24"/>
          <w:szCs w:val="24"/>
        </w:rPr>
        <w:t xml:space="preserve"> </w:t>
      </w:r>
    </w:p>
    <w:p w14:paraId="29BD3937" w14:textId="77777777" w:rsidR="00A06AAF" w:rsidRPr="008524D0" w:rsidRDefault="00A06AAF" w:rsidP="00A06AAF">
      <w:pPr>
        <w:pStyle w:val="ListParagraph"/>
        <w:jc w:val="both"/>
        <w:rPr>
          <w:sz w:val="24"/>
          <w:szCs w:val="24"/>
        </w:rPr>
      </w:pPr>
    </w:p>
    <w:p w14:paraId="5B48BD88" w14:textId="77777777" w:rsidR="00A06AAF" w:rsidRPr="003B73A3" w:rsidRDefault="00A06AAF" w:rsidP="00A06AAF">
      <w:pPr>
        <w:pStyle w:val="ListParagraph"/>
        <w:jc w:val="both"/>
        <w:rPr>
          <w:sz w:val="24"/>
          <w:szCs w:val="24"/>
        </w:rPr>
      </w:pPr>
      <w:r w:rsidRPr="008524D0">
        <w:rPr>
          <w:sz w:val="24"/>
          <w:szCs w:val="24"/>
        </w:rPr>
        <w:t>Inscrierea online pentru echipele de dublu presup</w:t>
      </w:r>
      <w:r>
        <w:rPr>
          <w:sz w:val="24"/>
          <w:szCs w:val="24"/>
        </w:rPr>
        <w:t xml:space="preserve">une plata unei taxe de concurs, asa cum este prevazuta in Anexa A din prezentul Regulament.  </w:t>
      </w:r>
      <w:r w:rsidRPr="003B73A3">
        <w:rPr>
          <w:sz w:val="24"/>
          <w:szCs w:val="24"/>
        </w:rPr>
        <w:t xml:space="preserve">Plata pentru ambii jucatori </w:t>
      </w:r>
      <w:r>
        <w:rPr>
          <w:sz w:val="24"/>
          <w:szCs w:val="24"/>
        </w:rPr>
        <w:t>poate</w:t>
      </w:r>
      <w:r w:rsidRPr="003B73A3">
        <w:rPr>
          <w:sz w:val="24"/>
          <w:szCs w:val="24"/>
        </w:rPr>
        <w:t xml:space="preserve"> fi efectuata de</w:t>
      </w:r>
      <w:r>
        <w:rPr>
          <w:sz w:val="24"/>
          <w:szCs w:val="24"/>
        </w:rPr>
        <w:t xml:space="preserve"> catre</w:t>
      </w:r>
      <w:r w:rsidRPr="003B73A3">
        <w:rPr>
          <w:sz w:val="24"/>
          <w:szCs w:val="24"/>
        </w:rPr>
        <w:t xml:space="preserve"> </w:t>
      </w:r>
      <w:r>
        <w:rPr>
          <w:sz w:val="24"/>
          <w:szCs w:val="24"/>
        </w:rPr>
        <w:t>persoana care va inscrie echipa in cadrul Circuitului.</w:t>
      </w:r>
    </w:p>
    <w:p w14:paraId="109C0059" w14:textId="77777777" w:rsidR="00A06AAF" w:rsidRPr="008524D0" w:rsidRDefault="00A06AAF" w:rsidP="00A06AAF">
      <w:pPr>
        <w:pStyle w:val="ListParagraph"/>
        <w:jc w:val="both"/>
        <w:rPr>
          <w:sz w:val="24"/>
          <w:szCs w:val="24"/>
        </w:rPr>
      </w:pPr>
    </w:p>
    <w:p w14:paraId="4BC60610" w14:textId="77777777" w:rsidR="00A06AAF" w:rsidRPr="008524D0" w:rsidRDefault="00A06AAF" w:rsidP="00A06AAF">
      <w:pPr>
        <w:pStyle w:val="ListParagraph"/>
        <w:jc w:val="both"/>
        <w:rPr>
          <w:sz w:val="24"/>
          <w:szCs w:val="24"/>
        </w:rPr>
      </w:pPr>
      <w:r w:rsidRPr="008524D0">
        <w:rPr>
          <w:sz w:val="24"/>
          <w:szCs w:val="24"/>
        </w:rPr>
        <w:t xml:space="preserve">Inscrierea la competitiile de dublu este considerata </w:t>
      </w:r>
      <w:r>
        <w:rPr>
          <w:sz w:val="24"/>
          <w:szCs w:val="24"/>
        </w:rPr>
        <w:t>efectuata</w:t>
      </w:r>
      <w:r w:rsidRPr="008524D0">
        <w:rPr>
          <w:sz w:val="24"/>
          <w:szCs w:val="24"/>
        </w:rPr>
        <w:t xml:space="preserve"> </w:t>
      </w:r>
      <w:r>
        <w:rPr>
          <w:sz w:val="24"/>
          <w:szCs w:val="24"/>
        </w:rPr>
        <w:t>de indata</w:t>
      </w:r>
      <w:r w:rsidRPr="008524D0">
        <w:rPr>
          <w:sz w:val="24"/>
          <w:szCs w:val="24"/>
        </w:rPr>
        <w:t xml:space="preserve"> ce unul din jucatori face inscrierea online nefiind necesara confirmarea partenerului (</w:t>
      </w:r>
      <w:r>
        <w:rPr>
          <w:sz w:val="24"/>
          <w:szCs w:val="24"/>
        </w:rPr>
        <w:t>intrucat se presupune</w:t>
      </w:r>
      <w:r w:rsidRPr="008524D0">
        <w:rPr>
          <w:sz w:val="24"/>
          <w:szCs w:val="24"/>
        </w:rPr>
        <w:t xml:space="preserve"> ca aceasta inscriere se face cu acordul partenerului</w:t>
      </w:r>
      <w:r>
        <w:rPr>
          <w:sz w:val="24"/>
          <w:szCs w:val="24"/>
        </w:rPr>
        <w:t xml:space="preserve"> de joc</w:t>
      </w:r>
      <w:r w:rsidRPr="008524D0">
        <w:rPr>
          <w:sz w:val="24"/>
          <w:szCs w:val="24"/>
        </w:rPr>
        <w:t>). E</w:t>
      </w:r>
      <w:r>
        <w:rPr>
          <w:sz w:val="24"/>
          <w:szCs w:val="24"/>
        </w:rPr>
        <w:t xml:space="preserve">ste necesar ca ambii jucatori sa aiba cont de utilizator pe siteul </w:t>
      </w:r>
      <w:hyperlink r:id="rId23" w:history="1">
        <w:r w:rsidRPr="00E90905">
          <w:rPr>
            <w:rStyle w:val="Hyperlink"/>
            <w:sz w:val="24"/>
            <w:szCs w:val="24"/>
          </w:rPr>
          <w:t>www.competitii-sportive.ro</w:t>
        </w:r>
      </w:hyperlink>
      <w:r>
        <w:rPr>
          <w:sz w:val="24"/>
          <w:szCs w:val="24"/>
        </w:rPr>
        <w:t xml:space="preserve">  </w:t>
      </w:r>
      <w:r w:rsidRPr="008524D0">
        <w:rPr>
          <w:sz w:val="24"/>
          <w:szCs w:val="24"/>
        </w:rPr>
        <w:t>pentru a se putea inscrie la dublu.</w:t>
      </w:r>
    </w:p>
    <w:p w14:paraId="06E36257" w14:textId="77777777" w:rsidR="00A06AAF" w:rsidRPr="008524D0" w:rsidRDefault="00A06AAF" w:rsidP="00A06AAF">
      <w:pPr>
        <w:pStyle w:val="ListParagraph"/>
        <w:jc w:val="both"/>
        <w:rPr>
          <w:sz w:val="24"/>
          <w:szCs w:val="24"/>
        </w:rPr>
      </w:pPr>
    </w:p>
    <w:p w14:paraId="5C4064DE" w14:textId="77777777" w:rsidR="00A06AAF" w:rsidRPr="008524D0" w:rsidRDefault="00A06AAF" w:rsidP="00A06AAF">
      <w:pPr>
        <w:pStyle w:val="ListParagraph"/>
        <w:jc w:val="both"/>
        <w:rPr>
          <w:sz w:val="24"/>
          <w:szCs w:val="24"/>
        </w:rPr>
      </w:pPr>
      <w:r w:rsidRPr="008524D0">
        <w:rPr>
          <w:sz w:val="24"/>
          <w:szCs w:val="24"/>
        </w:rPr>
        <w:t xml:space="preserve">Jucatorului care va opera inregistrarea i se va </w:t>
      </w:r>
      <w:r>
        <w:rPr>
          <w:sz w:val="24"/>
          <w:szCs w:val="24"/>
        </w:rPr>
        <w:t>solicita</w:t>
      </w:r>
      <w:r w:rsidRPr="008524D0">
        <w:rPr>
          <w:sz w:val="24"/>
          <w:szCs w:val="24"/>
        </w:rPr>
        <w:t xml:space="preserve"> sa-si aleaga partenerul</w:t>
      </w:r>
      <w:r>
        <w:rPr>
          <w:sz w:val="24"/>
          <w:szCs w:val="24"/>
        </w:rPr>
        <w:t xml:space="preserve"> de joc</w:t>
      </w:r>
      <w:r w:rsidRPr="008524D0">
        <w:rPr>
          <w:sz w:val="24"/>
          <w:szCs w:val="24"/>
        </w:rPr>
        <w:t xml:space="preserve"> dintre cei inscrisi </w:t>
      </w:r>
      <w:r>
        <w:rPr>
          <w:sz w:val="24"/>
          <w:szCs w:val="24"/>
        </w:rPr>
        <w:t xml:space="preserve">deja </w:t>
      </w:r>
      <w:r w:rsidRPr="008524D0">
        <w:rPr>
          <w:sz w:val="24"/>
          <w:szCs w:val="24"/>
        </w:rPr>
        <w:t xml:space="preserve">pe </w:t>
      </w:r>
      <w:r>
        <w:rPr>
          <w:sz w:val="24"/>
          <w:szCs w:val="24"/>
          <w:lang w:val="ro-RO"/>
        </w:rPr>
        <w:t xml:space="preserve">platforma </w:t>
      </w:r>
      <w:hyperlink r:id="rId24" w:history="1">
        <w:r w:rsidRPr="00E90905">
          <w:rPr>
            <w:rStyle w:val="Hyperlink"/>
            <w:sz w:val="24"/>
            <w:szCs w:val="24"/>
          </w:rPr>
          <w:t>www.competitii-sportive.ro</w:t>
        </w:r>
      </w:hyperlink>
      <w:r>
        <w:rPr>
          <w:rStyle w:val="Hyperlink"/>
          <w:sz w:val="24"/>
          <w:szCs w:val="24"/>
        </w:rPr>
        <w:t xml:space="preserve"> </w:t>
      </w:r>
      <w:r w:rsidRPr="008524D0">
        <w:rPr>
          <w:sz w:val="24"/>
          <w:szCs w:val="24"/>
        </w:rPr>
        <w:t>si va plati taxa pentru ambii parteneri. In urma incheierii procedurii de inregistrare</w:t>
      </w:r>
      <w:r>
        <w:rPr>
          <w:sz w:val="24"/>
          <w:szCs w:val="24"/>
        </w:rPr>
        <w:t>,</w:t>
      </w:r>
      <w:r w:rsidRPr="008524D0">
        <w:rPr>
          <w:sz w:val="24"/>
          <w:szCs w:val="24"/>
        </w:rPr>
        <w:t xml:space="preserve"> un email de confirmare va fi trimis ambilor </w:t>
      </w:r>
      <w:r>
        <w:rPr>
          <w:sz w:val="24"/>
          <w:szCs w:val="24"/>
        </w:rPr>
        <w:t xml:space="preserve">jucatori </w:t>
      </w:r>
      <w:r w:rsidRPr="008524D0">
        <w:rPr>
          <w:sz w:val="24"/>
          <w:szCs w:val="24"/>
        </w:rPr>
        <w:t>ai echipei.</w:t>
      </w:r>
    </w:p>
    <w:p w14:paraId="2D6A7A82" w14:textId="77777777" w:rsidR="00A06AAF" w:rsidRPr="008524D0" w:rsidRDefault="00A06AAF" w:rsidP="00113EE1">
      <w:pPr>
        <w:pStyle w:val="ListParagraph"/>
        <w:widowControl/>
        <w:numPr>
          <w:ilvl w:val="0"/>
          <w:numId w:val="21"/>
        </w:numPr>
        <w:tabs>
          <w:tab w:val="left" w:pos="1080"/>
        </w:tabs>
        <w:autoSpaceDE/>
        <w:autoSpaceDN/>
        <w:spacing w:before="120"/>
        <w:ind w:left="720" w:firstLine="0"/>
        <w:jc w:val="both"/>
        <w:rPr>
          <w:sz w:val="24"/>
          <w:szCs w:val="24"/>
        </w:rPr>
      </w:pPr>
      <w:r w:rsidRPr="008524D0">
        <w:rPr>
          <w:sz w:val="24"/>
          <w:szCs w:val="24"/>
        </w:rPr>
        <w:t>Inlocuirea unui echipe de dublu</w:t>
      </w:r>
    </w:p>
    <w:p w14:paraId="68EA893E" w14:textId="77777777" w:rsidR="00A06AAF" w:rsidRPr="008524D0" w:rsidRDefault="00A06AAF" w:rsidP="00A06AAF">
      <w:pPr>
        <w:pStyle w:val="ListParagraph"/>
        <w:ind w:left="1440"/>
        <w:jc w:val="both"/>
        <w:rPr>
          <w:sz w:val="24"/>
          <w:szCs w:val="24"/>
        </w:rPr>
      </w:pPr>
    </w:p>
    <w:p w14:paraId="089FFC53" w14:textId="77777777" w:rsidR="00A06AAF" w:rsidRDefault="00A06AAF" w:rsidP="00A06AAF">
      <w:pPr>
        <w:pStyle w:val="BodyText"/>
        <w:ind w:left="820" w:right="114"/>
        <w:jc w:val="both"/>
      </w:pPr>
      <w:r w:rsidRPr="008524D0">
        <w:t>Se considera ca o echipa</w:t>
      </w:r>
      <w:r>
        <w:t xml:space="preserve"> de jucatori</w:t>
      </w:r>
      <w:r w:rsidRPr="008524D0">
        <w:t xml:space="preserve"> s-a retras dintr-un turneu </w:t>
      </w:r>
      <w:r>
        <w:t>d</w:t>
      </w:r>
      <w:r w:rsidRPr="008524D0">
        <w:t xml:space="preserve">in momentul in care cel putin </w:t>
      </w:r>
      <w:r>
        <w:t>unul dintre jucatori se retrage, conform prevederilor de la punctul 2.4.2.</w:t>
      </w:r>
      <w:r w:rsidRPr="008524D0">
        <w:t xml:space="preserve"> In cazul in care partenerul sau doreste sa participe in continuare la </w:t>
      </w:r>
      <w:r>
        <w:t>turneu</w:t>
      </w:r>
      <w:r w:rsidRPr="008524D0">
        <w:t xml:space="preserve">, acesta isi poate alege un alt partener pentru a forma o echipa cu care sa se inscrie </w:t>
      </w:r>
      <w:r>
        <w:t xml:space="preserve">doar </w:t>
      </w:r>
      <w:r w:rsidRPr="008524D0">
        <w:t xml:space="preserve">cu conditia ca sa nu fi jucat inca in acel turneu </w:t>
      </w:r>
      <w:r w:rsidRPr="008524D0">
        <w:lastRenderedPageBreak/>
        <w:t>cu partenerul care s-a retras</w:t>
      </w:r>
      <w:r>
        <w:t xml:space="preserve"> si ca echipa sa fie eligibila. </w:t>
      </w:r>
    </w:p>
    <w:p w14:paraId="7C9FA5BC" w14:textId="77777777" w:rsidR="00A06AAF" w:rsidRPr="008524D0" w:rsidRDefault="00A06AAF" w:rsidP="00A06AAF">
      <w:pPr>
        <w:pStyle w:val="ListParagraph"/>
        <w:jc w:val="both"/>
        <w:rPr>
          <w:sz w:val="24"/>
          <w:szCs w:val="24"/>
        </w:rPr>
      </w:pPr>
    </w:p>
    <w:p w14:paraId="13A6163C" w14:textId="77777777" w:rsidR="00A06AAF" w:rsidRPr="008524D0" w:rsidRDefault="00A06AAF" w:rsidP="00A06AAF">
      <w:pPr>
        <w:pStyle w:val="ListParagraph"/>
        <w:jc w:val="both"/>
        <w:rPr>
          <w:sz w:val="24"/>
          <w:szCs w:val="24"/>
        </w:rPr>
      </w:pPr>
      <w:r w:rsidRPr="008524D0">
        <w:rPr>
          <w:sz w:val="24"/>
          <w:szCs w:val="24"/>
        </w:rPr>
        <w:t>Locul echipei retrase ramane disponibil si poate fi ocupat de o alta echipa cu nivel corespunzator.</w:t>
      </w:r>
    </w:p>
    <w:p w14:paraId="65AFB5DD" w14:textId="77777777" w:rsidR="00ED0A5A" w:rsidRDefault="00ED0A5A">
      <w:pPr>
        <w:pStyle w:val="BodyText"/>
      </w:pPr>
    </w:p>
    <w:p w14:paraId="20E0D6B9" w14:textId="77777777" w:rsidR="00ED0A5A" w:rsidRDefault="00ED0A5A">
      <w:pPr>
        <w:pStyle w:val="BodyText"/>
        <w:spacing w:before="8"/>
        <w:rPr>
          <w:sz w:val="23"/>
        </w:rPr>
      </w:pPr>
    </w:p>
    <w:p w14:paraId="6C9A3F36" w14:textId="77777777" w:rsidR="00ED0A5A" w:rsidRDefault="00113EE1" w:rsidP="00113EE1">
      <w:pPr>
        <w:pStyle w:val="Heading3"/>
        <w:numPr>
          <w:ilvl w:val="1"/>
          <w:numId w:val="15"/>
        </w:numPr>
        <w:tabs>
          <w:tab w:val="left" w:pos="1540"/>
          <w:tab w:val="left" w:pos="1541"/>
        </w:tabs>
        <w:ind w:hanging="541"/>
      </w:pPr>
      <w:bookmarkStart w:id="15" w:name="_bookmark14"/>
      <w:bookmarkEnd w:id="15"/>
      <w:r>
        <w:t>Desfasurarea</w:t>
      </w:r>
      <w:r>
        <w:rPr>
          <w:spacing w:val="-1"/>
        </w:rPr>
        <w:t xml:space="preserve"> </w:t>
      </w:r>
      <w:r>
        <w:t>turneului</w:t>
      </w:r>
    </w:p>
    <w:p w14:paraId="7477E9CF" w14:textId="77777777" w:rsidR="00ED0A5A" w:rsidRDefault="00ED0A5A">
      <w:pPr>
        <w:pStyle w:val="BodyText"/>
        <w:rPr>
          <w:b/>
          <w:i/>
        </w:rPr>
      </w:pPr>
    </w:p>
    <w:p w14:paraId="37519952" w14:textId="77777777" w:rsidR="00ED0A5A" w:rsidRDefault="00113EE1">
      <w:pPr>
        <w:pStyle w:val="BodyText"/>
        <w:spacing w:before="153"/>
        <w:ind w:left="820"/>
      </w:pPr>
      <w:r>
        <w:rPr>
          <w:u w:val="single"/>
        </w:rPr>
        <w:t>Formatul competitiilor:</w:t>
      </w:r>
    </w:p>
    <w:p w14:paraId="5073A0A6" w14:textId="77777777" w:rsidR="00ED0A5A" w:rsidRDefault="00ED0A5A">
      <w:pPr>
        <w:sectPr w:rsidR="00ED0A5A" w:rsidSect="00A06AAF">
          <w:footerReference w:type="default" r:id="rId25"/>
          <w:type w:val="continuous"/>
          <w:pgSz w:w="12240" w:h="15840"/>
          <w:pgMar w:top="1220" w:right="1320" w:bottom="1200" w:left="620" w:header="0" w:footer="1012" w:gutter="0"/>
          <w:cols w:space="720"/>
        </w:sectPr>
      </w:pPr>
    </w:p>
    <w:p w14:paraId="7EE6F38A" w14:textId="15D63793" w:rsidR="00ED0A5A" w:rsidRDefault="00113EE1">
      <w:pPr>
        <w:pStyle w:val="ListParagraph"/>
        <w:numPr>
          <w:ilvl w:val="0"/>
          <w:numId w:val="12"/>
        </w:numPr>
        <w:tabs>
          <w:tab w:val="left" w:pos="2260"/>
          <w:tab w:val="left" w:pos="2261"/>
        </w:tabs>
        <w:spacing w:before="39"/>
        <w:ind w:right="123" w:firstLine="0"/>
        <w:rPr>
          <w:sz w:val="24"/>
        </w:rPr>
      </w:pPr>
      <w:r>
        <w:rPr>
          <w:sz w:val="24"/>
        </w:rPr>
        <w:lastRenderedPageBreak/>
        <w:t xml:space="preserve">Turneele </w:t>
      </w:r>
      <w:r w:rsidR="008715C2">
        <w:rPr>
          <w:sz w:val="24"/>
        </w:rPr>
        <w:t>normale</w:t>
      </w:r>
      <w:r>
        <w:rPr>
          <w:sz w:val="24"/>
        </w:rPr>
        <w:t xml:space="preserve"> se vor desfasura sub forma unui tablou eliminatoriu sau sub forma unui tablou cu grupe formate din trei jucatori care joaca fiecare cu</w:t>
      </w:r>
      <w:r>
        <w:rPr>
          <w:spacing w:val="-18"/>
          <w:sz w:val="24"/>
        </w:rPr>
        <w:t xml:space="preserve"> </w:t>
      </w:r>
      <w:r>
        <w:rPr>
          <w:sz w:val="24"/>
        </w:rPr>
        <w:t>fiecare.</w:t>
      </w:r>
    </w:p>
    <w:p w14:paraId="7D1A0345" w14:textId="2CF18D3E" w:rsidR="00ED0A5A" w:rsidRDefault="00113EE1">
      <w:pPr>
        <w:pStyle w:val="ListParagraph"/>
        <w:numPr>
          <w:ilvl w:val="0"/>
          <w:numId w:val="12"/>
        </w:numPr>
        <w:tabs>
          <w:tab w:val="left" w:pos="2260"/>
          <w:tab w:val="left" w:pos="2261"/>
        </w:tabs>
        <w:ind w:right="121" w:firstLine="0"/>
        <w:rPr>
          <w:sz w:val="24"/>
        </w:rPr>
      </w:pPr>
      <w:r>
        <w:rPr>
          <w:sz w:val="24"/>
        </w:rPr>
        <w:t xml:space="preserve">In cadrul Turneelor </w:t>
      </w:r>
      <w:r w:rsidR="008715C2">
        <w:rPr>
          <w:sz w:val="24"/>
        </w:rPr>
        <w:t>Premium</w:t>
      </w:r>
      <w:r>
        <w:rPr>
          <w:sz w:val="24"/>
        </w:rPr>
        <w:t xml:space="preserve"> se vor organiza grupe de cate patru (4)</w:t>
      </w:r>
      <w:r>
        <w:rPr>
          <w:spacing w:val="-9"/>
          <w:sz w:val="24"/>
        </w:rPr>
        <w:t xml:space="preserve"> </w:t>
      </w:r>
      <w:r>
        <w:rPr>
          <w:sz w:val="24"/>
        </w:rPr>
        <w:t>jucatori.</w:t>
      </w:r>
    </w:p>
    <w:p w14:paraId="69FC5DEF" w14:textId="77777777" w:rsidR="00ED0A5A" w:rsidRDefault="00ED0A5A">
      <w:pPr>
        <w:pStyle w:val="BodyText"/>
      </w:pPr>
    </w:p>
    <w:p w14:paraId="11AC7B02" w14:textId="77777777" w:rsidR="00ED0A5A" w:rsidRDefault="00113EE1">
      <w:pPr>
        <w:pStyle w:val="BodyText"/>
        <w:ind w:left="820"/>
      </w:pPr>
      <w:r>
        <w:rPr>
          <w:u w:val="single"/>
        </w:rPr>
        <w:t>Sistemul de desfasurare a meciurilor de tenis.</w:t>
      </w:r>
    </w:p>
    <w:p w14:paraId="20F7C5C2" w14:textId="77777777" w:rsidR="00ED0A5A" w:rsidRDefault="00ED0A5A">
      <w:pPr>
        <w:pStyle w:val="BodyText"/>
        <w:spacing w:before="9"/>
        <w:rPr>
          <w:sz w:val="19"/>
        </w:rPr>
      </w:pPr>
    </w:p>
    <w:p w14:paraId="5C6A68A2" w14:textId="77777777" w:rsidR="00ED0A5A" w:rsidRDefault="00113EE1">
      <w:pPr>
        <w:pStyle w:val="BodyText"/>
        <w:spacing w:before="51"/>
        <w:ind w:left="1540" w:right="114" w:hanging="720"/>
        <w:jc w:val="both"/>
      </w:pPr>
      <w:r>
        <w:t>Turneele in cadrul Circuitului vor incepe, de regula, miercurea si se termina in cel mult 13 zile mai tarziu (uneori vor putea fi prelungite din motive organizatorice). Turul intai se va juca de regula sambata (calificarile se vor juca miercuri, joi sau vineri), turul doi se va juca de regula duminica, tururile urmatoare urmand a se desfasura conform instructiunilor de la descrierea turneului de la</w:t>
      </w:r>
      <w:r>
        <w:rPr>
          <w:spacing w:val="-12"/>
        </w:rPr>
        <w:t xml:space="preserve"> </w:t>
      </w:r>
      <w:r>
        <w:t>inscriere.</w:t>
      </w:r>
    </w:p>
    <w:p w14:paraId="793D01CA" w14:textId="77777777" w:rsidR="00ED0A5A" w:rsidRDefault="00113EE1">
      <w:pPr>
        <w:pStyle w:val="BodyText"/>
        <w:spacing w:before="2"/>
        <w:ind w:left="1540" w:right="117" w:hanging="720"/>
        <w:jc w:val="both"/>
      </w:pPr>
      <w:r>
        <w:t>Se va juca doar un meci pe zi, cu exceptia cazurilor cand, din motive obiective, (conditii meteo extreme, jucatori din alte orase care nu se mai pot intoarce, sau optiunea jucatorilor), vor fi programate doua meciuri intr-o zi. Nu se vor programa doua meciuri pe zi fara acordul jucatorilor implicati.</w:t>
      </w:r>
    </w:p>
    <w:p w14:paraId="347A94A6" w14:textId="77777777" w:rsidR="00ED0A5A" w:rsidRDefault="00ED0A5A">
      <w:pPr>
        <w:pStyle w:val="BodyText"/>
      </w:pPr>
    </w:p>
    <w:p w14:paraId="5DA57E4B" w14:textId="77777777" w:rsidR="00ED0A5A" w:rsidRDefault="00113EE1">
      <w:pPr>
        <w:pStyle w:val="BodyText"/>
        <w:ind w:left="1540" w:right="115" w:hanging="720"/>
        <w:jc w:val="both"/>
      </w:pPr>
      <w:r>
        <w:t>Formatul de desfasurare al partidelor este urmatorul: atat la simplu cat si la dublu - cel mai bun din trei seturi; . Exceptie o face situatia in care primele doua (2) seturi (inclusiv perioada de incalzire) au o durata mai mare de 2,5 ore. In aceasta situatie setul decisiv se va desfasura sub forma unui maxi tie-break. Este permis la inceputul partidei ca jucatorii sa aleaga sa joace setul decisiv in forma unui maxi tie-break, doar in situatia in care aceasta alegere nu ar putea influenta alti jucatori, cum ar fi intocmirea in conditii de egalitate a unui clasament pe grupe.</w:t>
      </w:r>
    </w:p>
    <w:p w14:paraId="30EAE2DB" w14:textId="77777777" w:rsidR="00ED0A5A" w:rsidRDefault="00ED0A5A">
      <w:pPr>
        <w:pStyle w:val="BodyText"/>
        <w:spacing w:before="1"/>
      </w:pPr>
    </w:p>
    <w:p w14:paraId="3E0DBCB5" w14:textId="77777777" w:rsidR="00ED0A5A" w:rsidRDefault="00113EE1">
      <w:pPr>
        <w:pStyle w:val="BodyText"/>
        <w:ind w:left="820"/>
      </w:pPr>
      <w:r>
        <w:t>Sistemul „No Ad" nu va fi folosit nici la simplu, nici la dublu.</w:t>
      </w:r>
    </w:p>
    <w:p w14:paraId="300D3ABB" w14:textId="77777777" w:rsidR="00ED0A5A" w:rsidRDefault="00ED0A5A">
      <w:pPr>
        <w:pStyle w:val="BodyText"/>
      </w:pPr>
    </w:p>
    <w:p w14:paraId="0692DCA6" w14:textId="77777777" w:rsidR="00ED0A5A" w:rsidRDefault="00113EE1">
      <w:pPr>
        <w:pStyle w:val="BodyText"/>
        <w:ind w:left="820"/>
      </w:pPr>
      <w:r>
        <w:rPr>
          <w:u w:val="single"/>
        </w:rPr>
        <w:t>Punctualitate.</w:t>
      </w:r>
    </w:p>
    <w:p w14:paraId="4B276F12" w14:textId="77777777" w:rsidR="00ED0A5A" w:rsidRDefault="00ED0A5A">
      <w:pPr>
        <w:pStyle w:val="BodyText"/>
        <w:spacing w:before="9"/>
        <w:rPr>
          <w:sz w:val="19"/>
        </w:rPr>
      </w:pPr>
    </w:p>
    <w:p w14:paraId="42DCEA2B" w14:textId="77777777" w:rsidR="00ED0A5A" w:rsidRDefault="00113EE1">
      <w:pPr>
        <w:pStyle w:val="BodyText"/>
        <w:spacing w:before="52" w:line="480" w:lineRule="auto"/>
        <w:ind w:left="820" w:right="1472"/>
        <w:jc w:val="both"/>
      </w:pPr>
      <w:r>
        <w:t>Meciurile de tenis se vor desfasura in ordinea stabilita si anuntata de catre Circuit. Jucatorii trebuie sa fie pregatiti in momentul in care meciul de tenis este anuntat.</w:t>
      </w:r>
    </w:p>
    <w:p w14:paraId="30104B4A" w14:textId="77777777" w:rsidR="00ED0A5A" w:rsidRDefault="00113EE1">
      <w:pPr>
        <w:pStyle w:val="BodyText"/>
        <w:ind w:left="1540" w:right="114" w:hanging="720"/>
        <w:jc w:val="both"/>
      </w:pPr>
      <w:r>
        <w:t>Orice jucator care nu este pregatit pentru meci, precum si orice jucator care intarzie mai mult de cincisprezece (16) minute fata de ora stabilita (respectiv fata de ora la care terenul este gata dupa meciul precedent, arbitrul e la teren si meciul poate incepe in caz de intarziere fata de ora oficiala), va fi considerat ca pierzand meciul prin</w:t>
      </w:r>
      <w:r>
        <w:rPr>
          <w:spacing w:val="-18"/>
        </w:rPr>
        <w:t xml:space="preserve"> </w:t>
      </w:r>
      <w:r>
        <w:t>forfait.</w:t>
      </w:r>
    </w:p>
    <w:p w14:paraId="7C251D49" w14:textId="77777777" w:rsidR="00ED0A5A" w:rsidRDefault="00113EE1">
      <w:pPr>
        <w:pStyle w:val="BodyText"/>
        <w:spacing w:before="1"/>
        <w:ind w:left="1540" w:right="116" w:hanging="720"/>
        <w:jc w:val="both"/>
      </w:pPr>
      <w:r>
        <w:t>De asemenea, jucatorului care a intarziat mai mult de cincisprezece (16) minute fata de ora stabilita, ii se vor putea aplica penalitati, asa cum sunt prevazute mai jos la punctul 3.1.</w:t>
      </w:r>
    </w:p>
    <w:p w14:paraId="36E17DB2" w14:textId="77777777" w:rsidR="00ED0A5A" w:rsidRDefault="00113EE1">
      <w:pPr>
        <w:pStyle w:val="BodyText"/>
        <w:ind w:left="1540" w:right="115" w:hanging="720"/>
        <w:jc w:val="both"/>
      </w:pPr>
      <w:r>
        <w:t>Cele 16 minute se considera scurse in momentul in care ceasul arata 15 minute :59 de secunde peste ora la care ar trebui sa inceapa meciul. (ora oficiala sau ora la care e gata terenul  si arbitrul pentru inceperea meciului in caz de intarziere a meciurilor datorita prelungirii meciurilor</w:t>
      </w:r>
      <w:r>
        <w:rPr>
          <w:spacing w:val="-3"/>
        </w:rPr>
        <w:t xml:space="preserve"> </w:t>
      </w:r>
      <w:r>
        <w:t>precedente).</w:t>
      </w:r>
    </w:p>
    <w:p w14:paraId="039FD907" w14:textId="77777777" w:rsidR="00ED0A5A" w:rsidRDefault="00ED0A5A">
      <w:pPr>
        <w:jc w:val="both"/>
        <w:sectPr w:rsidR="00ED0A5A">
          <w:pgSz w:w="12240" w:h="15840"/>
          <w:pgMar w:top="1220" w:right="1320" w:bottom="1200" w:left="620" w:header="0" w:footer="1012" w:gutter="0"/>
          <w:cols w:space="720"/>
        </w:sectPr>
      </w:pPr>
    </w:p>
    <w:p w14:paraId="2655A056" w14:textId="77777777" w:rsidR="00ED0A5A" w:rsidRDefault="00113EE1">
      <w:pPr>
        <w:pStyle w:val="BodyText"/>
        <w:spacing w:before="39"/>
        <w:ind w:left="1540" w:right="120" w:hanging="720"/>
        <w:jc w:val="both"/>
      </w:pPr>
      <w:r>
        <w:lastRenderedPageBreak/>
        <w:t>Daca un jucator intarzie mai putin de 16 minute, insa perioada in care el a intarziat face ca totalul de plata pe teren sa fie mai mare cu jumatate de ora atunci acea jumatate de ora trebuie achitata de cel ce a intarziat.</w:t>
      </w:r>
    </w:p>
    <w:p w14:paraId="3DF4BEF6" w14:textId="77777777" w:rsidR="00ED0A5A" w:rsidRDefault="00ED0A5A">
      <w:pPr>
        <w:pStyle w:val="BodyText"/>
      </w:pPr>
    </w:p>
    <w:p w14:paraId="714EB449" w14:textId="77777777" w:rsidR="00ED0A5A" w:rsidRDefault="00113EE1">
      <w:pPr>
        <w:pStyle w:val="BodyText"/>
        <w:ind w:left="820"/>
      </w:pPr>
      <w:r>
        <w:t>Penalitati.</w:t>
      </w:r>
    </w:p>
    <w:p w14:paraId="73675B50" w14:textId="77777777" w:rsidR="00ED0A5A" w:rsidRDefault="00113EE1">
      <w:pPr>
        <w:pStyle w:val="BodyText"/>
        <w:ind w:left="820"/>
      </w:pPr>
      <w:r>
        <w:rPr>
          <w:u w:val="single"/>
        </w:rPr>
        <w:t>Nu se vor aplica exceptii de la aceasta regula.</w:t>
      </w:r>
    </w:p>
    <w:p w14:paraId="5F270392" w14:textId="77777777" w:rsidR="00ED0A5A" w:rsidRDefault="00ED0A5A">
      <w:pPr>
        <w:pStyle w:val="BodyText"/>
        <w:spacing w:before="9"/>
        <w:rPr>
          <w:sz w:val="19"/>
        </w:rPr>
      </w:pPr>
    </w:p>
    <w:p w14:paraId="76C0ED73" w14:textId="77777777" w:rsidR="00ED0A5A" w:rsidRDefault="00113EE1">
      <w:pPr>
        <w:pStyle w:val="BodyText"/>
        <w:spacing w:before="51"/>
        <w:ind w:left="1540" w:right="114" w:hanging="720"/>
        <w:jc w:val="both"/>
      </w:pPr>
      <w:r>
        <w:t>In cazul in care unul din jucatori/arbitri nu poate ajunge la meci la timp pentru ca este implicat intr-un alt meci in cadrul Circuitului, acesta nu va pierde prin forfait pentru o intarziere mai mare de 16 minute, el urmand a fi asteptat de catre adversar pentru a incheia meciul in care este deja</w:t>
      </w:r>
      <w:r>
        <w:rPr>
          <w:spacing w:val="-2"/>
        </w:rPr>
        <w:t xml:space="preserve"> </w:t>
      </w:r>
      <w:r>
        <w:t>implicat.</w:t>
      </w:r>
    </w:p>
    <w:p w14:paraId="626246D1" w14:textId="77777777" w:rsidR="00ED0A5A" w:rsidRDefault="00ED0A5A">
      <w:pPr>
        <w:pStyle w:val="BodyText"/>
        <w:spacing w:before="2"/>
      </w:pPr>
    </w:p>
    <w:p w14:paraId="6F43AB72" w14:textId="77777777" w:rsidR="00ED0A5A" w:rsidRDefault="00113EE1">
      <w:pPr>
        <w:pStyle w:val="BodyText"/>
        <w:ind w:left="1540" w:right="123" w:hanging="720"/>
        <w:jc w:val="both"/>
      </w:pPr>
      <w:r>
        <w:t>In situatia in care toti jucatorii implicati in meci intarzie, acestia vor pierde meciul respectiv si, in cazul unui tablou eliminatoriu vor pierde si meciul urmator.</w:t>
      </w:r>
    </w:p>
    <w:p w14:paraId="1215275B" w14:textId="77777777" w:rsidR="00ED0A5A" w:rsidRDefault="00ED0A5A">
      <w:pPr>
        <w:pStyle w:val="BodyText"/>
      </w:pPr>
    </w:p>
    <w:p w14:paraId="50939A1C" w14:textId="77777777" w:rsidR="00ED0A5A" w:rsidRDefault="00ED0A5A">
      <w:pPr>
        <w:pStyle w:val="BodyText"/>
      </w:pPr>
    </w:p>
    <w:p w14:paraId="498C0C06" w14:textId="77777777" w:rsidR="00ED0A5A" w:rsidRDefault="00113EE1">
      <w:pPr>
        <w:pStyle w:val="BodyText"/>
        <w:ind w:left="820"/>
      </w:pPr>
      <w:r>
        <w:rPr>
          <w:u w:val="single"/>
        </w:rPr>
        <w:t>Joc continuu.</w:t>
      </w:r>
    </w:p>
    <w:p w14:paraId="1CB61295" w14:textId="77777777" w:rsidR="00ED0A5A" w:rsidRDefault="00ED0A5A">
      <w:pPr>
        <w:pStyle w:val="BodyText"/>
        <w:spacing w:before="9"/>
        <w:rPr>
          <w:sz w:val="19"/>
        </w:rPr>
      </w:pPr>
    </w:p>
    <w:p w14:paraId="0FF38DC9" w14:textId="77777777" w:rsidR="00ED0A5A" w:rsidRDefault="00113EE1">
      <w:pPr>
        <w:pStyle w:val="BodyText"/>
        <w:spacing w:before="52"/>
        <w:ind w:left="1540" w:right="115" w:hanging="720"/>
        <w:jc w:val="both"/>
      </w:pPr>
      <w:r>
        <w:t>Fiecare meci de tenis va incepe dupa  ce  jucatorii vor  termina  incalzirea  care  dureaza exact 10 minute cronometrate de catre arbitru, respectiv de catre unul sau ambii jucatori in cazul meciurilor fara arbitru. Exercitiile de streching trebuie facute inainte de ora oficiala de inceput a meciului, respectiv inainte de ora la care terenul pe care trebuie sa se joace meciul e gata de joc. Jocul trebuie sa fie continuu, fara ca vreunul dintre adversari sa intarzie nejustificat desfasurarea competitiei. Jocul nu se va opri nici dupa primul game al seturilor sau in timpul tie-break-ului, schimbarea terenurilor facandu-se fara pauza de odihna. Din momentul iesirii mingii si pana la repunerea ei in joc nu vor trece mai mult de 25 de secunde din momentul in care jucatorul are cel putin doua mingi de joc la el. Al doilea serviciu va fi executat imediat dupa primul, fara pauza. La schimbarea terenurilor pauza nu va fi mai mare de 90 de secunde. Intre seturi pauza nu va fi mai mare de 120 de secunde. Terenul se va schimba dupa un numar impar de game-uri. Daca intr-un set se vor fi jucat un numar par de game-uri, terenul se va schimba dupa incheierea primul game al setului urmator. Jucatorul care primeste va fi pregatit de retur atunci cand adversarul sau va fi pregatit sa</w:t>
      </w:r>
      <w:r>
        <w:rPr>
          <w:spacing w:val="-7"/>
        </w:rPr>
        <w:t xml:space="preserve"> </w:t>
      </w:r>
      <w:r>
        <w:t>serveasca.</w:t>
      </w:r>
    </w:p>
    <w:p w14:paraId="0D931F94" w14:textId="77777777" w:rsidR="00ED0A5A" w:rsidRDefault="00ED0A5A">
      <w:pPr>
        <w:pStyle w:val="BodyText"/>
      </w:pPr>
    </w:p>
    <w:p w14:paraId="602F3626" w14:textId="77777777" w:rsidR="00ED0A5A" w:rsidRDefault="00113EE1">
      <w:pPr>
        <w:pStyle w:val="BodyText"/>
        <w:ind w:left="1540" w:right="120" w:hanging="720"/>
        <w:jc w:val="both"/>
      </w:pPr>
      <w:r>
        <w:t>Daca un jucator de pe un alt teren sau o terta persoana, precum si daca o minge (alta decat cele implicate in meciul respectiv) intra in terenul de joc, meciul de tenis se opreste pana la eliminarea factorului perturbator.</w:t>
      </w:r>
    </w:p>
    <w:p w14:paraId="0E3D314A" w14:textId="77777777" w:rsidR="00ED0A5A" w:rsidRDefault="00ED0A5A">
      <w:pPr>
        <w:pStyle w:val="BodyText"/>
        <w:spacing w:before="10"/>
        <w:rPr>
          <w:sz w:val="19"/>
        </w:rPr>
      </w:pPr>
    </w:p>
    <w:p w14:paraId="5C98A36C" w14:textId="77777777" w:rsidR="00ED0A5A" w:rsidRDefault="00113EE1" w:rsidP="00113EE1">
      <w:pPr>
        <w:pStyle w:val="ListParagraph"/>
        <w:numPr>
          <w:ilvl w:val="2"/>
          <w:numId w:val="15"/>
        </w:numPr>
        <w:tabs>
          <w:tab w:val="left" w:pos="1541"/>
        </w:tabs>
        <w:ind w:hanging="721"/>
        <w:rPr>
          <w:b/>
          <w:sz w:val="24"/>
        </w:rPr>
      </w:pPr>
      <w:bookmarkStart w:id="16" w:name="_bookmark15"/>
      <w:bookmarkEnd w:id="16"/>
      <w:r>
        <w:rPr>
          <w:b/>
          <w:sz w:val="24"/>
        </w:rPr>
        <w:t>Arbitraj</w:t>
      </w:r>
    </w:p>
    <w:p w14:paraId="66C24145" w14:textId="77777777" w:rsidR="00ED0A5A" w:rsidRDefault="00ED0A5A">
      <w:pPr>
        <w:pStyle w:val="BodyText"/>
        <w:rPr>
          <w:b/>
        </w:rPr>
      </w:pPr>
    </w:p>
    <w:p w14:paraId="454EE881" w14:textId="77777777" w:rsidR="00ED0A5A" w:rsidRDefault="00ED0A5A">
      <w:pPr>
        <w:pStyle w:val="BodyText"/>
        <w:spacing w:before="2"/>
        <w:rPr>
          <w:b/>
          <w:sz w:val="26"/>
        </w:rPr>
      </w:pPr>
    </w:p>
    <w:p w14:paraId="7F3A810A" w14:textId="77777777" w:rsidR="00ED0A5A" w:rsidRDefault="00113EE1">
      <w:pPr>
        <w:pStyle w:val="BodyText"/>
        <w:spacing w:line="276" w:lineRule="auto"/>
        <w:ind w:left="820" w:right="123"/>
      </w:pPr>
      <w:r>
        <w:t>Regulile de mai jos se aplica exclusiv meciurilor ce fac parte din cadrul turneelor la care se asigura prezenta unui arbitru de scaun la fiecare meci.</w:t>
      </w:r>
    </w:p>
    <w:p w14:paraId="02755738" w14:textId="77777777" w:rsidR="00ED0A5A" w:rsidRDefault="00ED0A5A">
      <w:pPr>
        <w:spacing w:line="276" w:lineRule="auto"/>
        <w:sectPr w:rsidR="00ED0A5A">
          <w:pgSz w:w="12240" w:h="15840"/>
          <w:pgMar w:top="1220" w:right="1320" w:bottom="1200" w:left="620" w:header="0" w:footer="1012" w:gutter="0"/>
          <w:cols w:space="720"/>
        </w:sectPr>
      </w:pPr>
    </w:p>
    <w:p w14:paraId="6A9FB91C" w14:textId="77777777" w:rsidR="00ED0A5A" w:rsidRDefault="00113EE1">
      <w:pPr>
        <w:pStyle w:val="BodyText"/>
        <w:spacing w:before="100"/>
        <w:ind w:left="1540" w:right="330" w:hanging="720"/>
      </w:pPr>
      <w:r>
        <w:lastRenderedPageBreak/>
        <w:t>La inceputul fiecarui meci de tenis, arbitrul va informa jucatorii cu privire la regulile principale de desfasurare a meciului de</w:t>
      </w:r>
      <w:r>
        <w:rPr>
          <w:spacing w:val="-5"/>
        </w:rPr>
        <w:t xml:space="preserve"> </w:t>
      </w:r>
      <w:r>
        <w:t>tenis.</w:t>
      </w:r>
    </w:p>
    <w:p w14:paraId="0C8D691A" w14:textId="77777777" w:rsidR="00ED0A5A" w:rsidRDefault="00ED0A5A">
      <w:pPr>
        <w:pStyle w:val="BodyText"/>
        <w:spacing w:before="10"/>
        <w:rPr>
          <w:sz w:val="19"/>
        </w:rPr>
      </w:pPr>
    </w:p>
    <w:p w14:paraId="2805D394" w14:textId="77777777" w:rsidR="00ED0A5A" w:rsidRDefault="00113EE1">
      <w:pPr>
        <w:pStyle w:val="BodyText"/>
        <w:spacing w:before="1" w:line="276" w:lineRule="auto"/>
        <w:ind w:left="1540" w:right="119"/>
        <w:jc w:val="both"/>
      </w:pPr>
      <w:r>
        <w:t xml:space="preserve">Arbitrajul este asigurat la fiecare meci de tenis de catre un arbitru de scaun delegat din partea Circuitului. Deciziile arbitrului sunt definitive si nu vor putea fi contestate de catre jucatori. Arbitrii delegati sunt arbitri de scaun. Arbitrii de scaun vor tine scorul meciului de tenis si statistica pe telefon, urmand ca la finalul meciului sa apara automat pe site-ul </w:t>
      </w:r>
      <w:hyperlink r:id="rId26">
        <w:r>
          <w:rPr>
            <w:color w:val="0000FF"/>
            <w:u w:val="single" w:color="0000FF"/>
          </w:rPr>
          <w:t>www.competitii-sportive.ro</w:t>
        </w:r>
        <w:r>
          <w:rPr>
            <w:color w:val="0000FF"/>
          </w:rPr>
          <w:t xml:space="preserve"> </w:t>
        </w:r>
      </w:hyperlink>
      <w:r>
        <w:t>rezultatul si statistica meciului de tenis</w:t>
      </w:r>
      <w:r>
        <w:rPr>
          <w:spacing w:val="-33"/>
        </w:rPr>
        <w:t xml:space="preserve"> </w:t>
      </w:r>
      <w:r>
        <w:t>respectiv.</w:t>
      </w:r>
    </w:p>
    <w:p w14:paraId="02929309" w14:textId="77777777" w:rsidR="00ED0A5A" w:rsidRDefault="00ED0A5A">
      <w:pPr>
        <w:pStyle w:val="BodyText"/>
        <w:spacing w:before="5"/>
        <w:rPr>
          <w:sz w:val="15"/>
        </w:rPr>
      </w:pPr>
    </w:p>
    <w:p w14:paraId="4C1F7192" w14:textId="77777777" w:rsidR="00ED0A5A" w:rsidRDefault="00113EE1">
      <w:pPr>
        <w:pStyle w:val="BodyText"/>
        <w:spacing w:before="52"/>
        <w:ind w:left="1900"/>
      </w:pPr>
      <w:r>
        <w:t>Arbitrul are dreptul de a decide cu privire la:</w:t>
      </w:r>
    </w:p>
    <w:p w14:paraId="6D54DBCF" w14:textId="77777777" w:rsidR="00ED0A5A" w:rsidRDefault="00ED0A5A">
      <w:pPr>
        <w:pStyle w:val="BodyText"/>
        <w:spacing w:before="10"/>
        <w:rPr>
          <w:sz w:val="19"/>
        </w:rPr>
      </w:pPr>
    </w:p>
    <w:p w14:paraId="6B818903" w14:textId="77777777" w:rsidR="00ED0A5A" w:rsidRDefault="00113EE1">
      <w:pPr>
        <w:pStyle w:val="ListParagraph"/>
        <w:numPr>
          <w:ilvl w:val="0"/>
          <w:numId w:val="11"/>
        </w:numPr>
        <w:tabs>
          <w:tab w:val="left" w:pos="2260"/>
          <w:tab w:val="left" w:pos="2261"/>
        </w:tabs>
        <w:spacing w:before="1"/>
        <w:ind w:hanging="361"/>
        <w:rPr>
          <w:sz w:val="24"/>
        </w:rPr>
      </w:pPr>
      <w:r>
        <w:rPr>
          <w:sz w:val="24"/>
        </w:rPr>
        <w:t>intreruperea meciului de tenis in cazul unor probleme medicale ale</w:t>
      </w:r>
      <w:r>
        <w:rPr>
          <w:spacing w:val="-20"/>
          <w:sz w:val="24"/>
        </w:rPr>
        <w:t xml:space="preserve"> </w:t>
      </w:r>
      <w:r>
        <w:rPr>
          <w:sz w:val="24"/>
        </w:rPr>
        <w:t>jucatorilor;</w:t>
      </w:r>
    </w:p>
    <w:p w14:paraId="637218D2" w14:textId="77777777" w:rsidR="00ED0A5A" w:rsidRDefault="00113EE1">
      <w:pPr>
        <w:pStyle w:val="ListParagraph"/>
        <w:numPr>
          <w:ilvl w:val="0"/>
          <w:numId w:val="11"/>
        </w:numPr>
        <w:tabs>
          <w:tab w:val="left" w:pos="2260"/>
          <w:tab w:val="left" w:pos="2261"/>
        </w:tabs>
        <w:ind w:right="119"/>
        <w:rPr>
          <w:sz w:val="24"/>
        </w:rPr>
      </w:pPr>
      <w:r>
        <w:rPr>
          <w:sz w:val="24"/>
        </w:rPr>
        <w:t>suspendarea sau anularea meciului de tenis in cazul unor intarzieri ale jucatorilor;</w:t>
      </w:r>
    </w:p>
    <w:p w14:paraId="2B2F1D50" w14:textId="77777777" w:rsidR="00ED0A5A" w:rsidRDefault="00113EE1">
      <w:pPr>
        <w:pStyle w:val="ListParagraph"/>
        <w:numPr>
          <w:ilvl w:val="0"/>
          <w:numId w:val="11"/>
        </w:numPr>
        <w:tabs>
          <w:tab w:val="left" w:pos="2260"/>
          <w:tab w:val="left" w:pos="2261"/>
        </w:tabs>
        <w:spacing w:line="293" w:lineRule="exact"/>
        <w:ind w:hanging="361"/>
        <w:rPr>
          <w:sz w:val="24"/>
        </w:rPr>
      </w:pPr>
      <w:r>
        <w:rPr>
          <w:sz w:val="24"/>
        </w:rPr>
        <w:t>suspendarea meciului de tenis in cazul unor conditii meteo</w:t>
      </w:r>
      <w:r>
        <w:rPr>
          <w:spacing w:val="-15"/>
          <w:sz w:val="24"/>
        </w:rPr>
        <w:t xml:space="preserve"> </w:t>
      </w:r>
      <w:r>
        <w:rPr>
          <w:sz w:val="24"/>
        </w:rPr>
        <w:t>extreme;</w:t>
      </w:r>
    </w:p>
    <w:p w14:paraId="4984448D" w14:textId="77777777" w:rsidR="00ED0A5A" w:rsidRDefault="00113EE1">
      <w:pPr>
        <w:pStyle w:val="ListParagraph"/>
        <w:numPr>
          <w:ilvl w:val="0"/>
          <w:numId w:val="11"/>
        </w:numPr>
        <w:tabs>
          <w:tab w:val="left" w:pos="2261"/>
        </w:tabs>
        <w:spacing w:line="242" w:lineRule="auto"/>
        <w:ind w:right="118"/>
        <w:jc w:val="both"/>
        <w:rPr>
          <w:sz w:val="24"/>
        </w:rPr>
      </w:pPr>
      <w:r>
        <w:rPr>
          <w:sz w:val="24"/>
        </w:rPr>
        <w:t>echipamentul unor jucatori, in cazul in care nu respecta prevederile capitolului 3 ale prezentului Regulament in ceea ce priveste vestimentatia</w:t>
      </w:r>
      <w:r>
        <w:rPr>
          <w:spacing w:val="-18"/>
          <w:sz w:val="24"/>
        </w:rPr>
        <w:t xml:space="preserve"> </w:t>
      </w:r>
      <w:r>
        <w:rPr>
          <w:sz w:val="24"/>
        </w:rPr>
        <w:t>corespunzatoare;</w:t>
      </w:r>
    </w:p>
    <w:p w14:paraId="7246C1CA" w14:textId="77777777" w:rsidR="00ED0A5A" w:rsidRDefault="00113EE1">
      <w:pPr>
        <w:pStyle w:val="ListParagraph"/>
        <w:numPr>
          <w:ilvl w:val="0"/>
          <w:numId w:val="11"/>
        </w:numPr>
        <w:tabs>
          <w:tab w:val="left" w:pos="2261"/>
        </w:tabs>
        <w:ind w:right="116"/>
        <w:jc w:val="both"/>
        <w:rPr>
          <w:sz w:val="24"/>
        </w:rPr>
      </w:pPr>
      <w:r>
        <w:rPr>
          <w:sz w:val="24"/>
        </w:rPr>
        <w:t>atentionarea sau excluderea unui spectator/persoana care insoteste un jucator sa se indeparteze de terenul de joc si/sau sa paraseasca locatia unde se desfasoara meciul de tenis sau</w:t>
      </w:r>
      <w:r>
        <w:rPr>
          <w:spacing w:val="-2"/>
          <w:sz w:val="24"/>
        </w:rPr>
        <w:t xml:space="preserve"> </w:t>
      </w:r>
      <w:r>
        <w:rPr>
          <w:sz w:val="24"/>
        </w:rPr>
        <w:t>turneul.</w:t>
      </w:r>
    </w:p>
    <w:p w14:paraId="1F856A28" w14:textId="77777777" w:rsidR="00ED0A5A" w:rsidRDefault="00113EE1">
      <w:pPr>
        <w:pStyle w:val="ListParagraph"/>
        <w:numPr>
          <w:ilvl w:val="0"/>
          <w:numId w:val="11"/>
        </w:numPr>
        <w:tabs>
          <w:tab w:val="left" w:pos="2261"/>
        </w:tabs>
        <w:ind w:right="121"/>
        <w:jc w:val="both"/>
        <w:rPr>
          <w:sz w:val="24"/>
        </w:rPr>
      </w:pPr>
      <w:r>
        <w:rPr>
          <w:sz w:val="24"/>
        </w:rPr>
        <w:t>aplicarea oricarei masuri regulamentare si a oricarei penalitati in ceea ce priveste conduita jucatorilor, spectatorilor sau a persoanelor care insotesc</w:t>
      </w:r>
      <w:r>
        <w:rPr>
          <w:spacing w:val="-17"/>
          <w:sz w:val="24"/>
        </w:rPr>
        <w:t xml:space="preserve"> </w:t>
      </w:r>
      <w:r>
        <w:rPr>
          <w:sz w:val="24"/>
        </w:rPr>
        <w:t>jucatorii.</w:t>
      </w:r>
    </w:p>
    <w:p w14:paraId="5C46391A" w14:textId="77777777" w:rsidR="00ED0A5A" w:rsidRDefault="00ED0A5A">
      <w:pPr>
        <w:pStyle w:val="BodyText"/>
        <w:spacing w:before="3"/>
        <w:rPr>
          <w:sz w:val="19"/>
        </w:rPr>
      </w:pPr>
    </w:p>
    <w:p w14:paraId="0D09799C" w14:textId="77777777" w:rsidR="00ED0A5A" w:rsidRDefault="00113EE1" w:rsidP="00113EE1">
      <w:pPr>
        <w:pStyle w:val="Heading2"/>
        <w:numPr>
          <w:ilvl w:val="2"/>
          <w:numId w:val="15"/>
        </w:numPr>
        <w:tabs>
          <w:tab w:val="left" w:pos="1541"/>
        </w:tabs>
        <w:ind w:hanging="721"/>
        <w:jc w:val="both"/>
      </w:pPr>
      <w:bookmarkStart w:id="17" w:name="_bookmark16"/>
      <w:bookmarkEnd w:id="17"/>
      <w:r>
        <w:t>Dreptul de</w:t>
      </w:r>
      <w:r>
        <w:rPr>
          <w:spacing w:val="-5"/>
        </w:rPr>
        <w:t xml:space="preserve"> </w:t>
      </w:r>
      <w:r>
        <w:t>retragere</w:t>
      </w:r>
    </w:p>
    <w:p w14:paraId="3F8AFD02" w14:textId="77777777" w:rsidR="00ED0A5A" w:rsidRDefault="00113EE1">
      <w:pPr>
        <w:pStyle w:val="BodyText"/>
        <w:spacing w:before="103" w:line="276" w:lineRule="auto"/>
        <w:ind w:left="1540" w:right="115"/>
        <w:jc w:val="both"/>
      </w:pPr>
      <w:r>
        <w:t>Un jucator sau o echipa au dreptul de a se retrage dintr-o competitie. Retragerea va fi considerata anuntata si taxa de concurs achitata va putea fi returnata daca, jucatorul sau</w:t>
      </w:r>
      <w:r>
        <w:rPr>
          <w:spacing w:val="9"/>
        </w:rPr>
        <w:t xml:space="preserve"> </w:t>
      </w:r>
      <w:r>
        <w:t>echipa,</w:t>
      </w:r>
      <w:r>
        <w:rPr>
          <w:spacing w:val="6"/>
        </w:rPr>
        <w:t xml:space="preserve"> </w:t>
      </w:r>
      <w:r>
        <w:t>transmite</w:t>
      </w:r>
      <w:r>
        <w:rPr>
          <w:spacing w:val="6"/>
        </w:rPr>
        <w:t xml:space="preserve"> </w:t>
      </w:r>
      <w:r>
        <w:t>inainte</w:t>
      </w:r>
      <w:r>
        <w:rPr>
          <w:spacing w:val="7"/>
        </w:rPr>
        <w:t xml:space="preserve"> </w:t>
      </w:r>
      <w:r>
        <w:t>de</w:t>
      </w:r>
      <w:r>
        <w:rPr>
          <w:spacing w:val="6"/>
        </w:rPr>
        <w:t xml:space="preserve"> </w:t>
      </w:r>
      <w:r>
        <w:t>martea</w:t>
      </w:r>
      <w:r>
        <w:rPr>
          <w:spacing w:val="7"/>
        </w:rPr>
        <w:t xml:space="preserve"> </w:t>
      </w:r>
      <w:r>
        <w:t>dinainte</w:t>
      </w:r>
      <w:r>
        <w:rPr>
          <w:spacing w:val="6"/>
        </w:rPr>
        <w:t xml:space="preserve"> </w:t>
      </w:r>
      <w:r>
        <w:t>de</w:t>
      </w:r>
      <w:r>
        <w:rPr>
          <w:spacing w:val="6"/>
        </w:rPr>
        <w:t xml:space="preserve"> </w:t>
      </w:r>
      <w:r>
        <w:t>miercurea</w:t>
      </w:r>
      <w:r>
        <w:rPr>
          <w:spacing w:val="9"/>
        </w:rPr>
        <w:t xml:space="preserve"> </w:t>
      </w:r>
      <w:r>
        <w:t>cand</w:t>
      </w:r>
      <w:r>
        <w:rPr>
          <w:spacing w:val="9"/>
        </w:rPr>
        <w:t xml:space="preserve"> </w:t>
      </w:r>
      <w:r>
        <w:t>incepe</w:t>
      </w:r>
      <w:r>
        <w:rPr>
          <w:spacing w:val="6"/>
        </w:rPr>
        <w:t xml:space="preserve"> </w:t>
      </w:r>
      <w:r>
        <w:t>turneul,</w:t>
      </w:r>
      <w:r>
        <w:rPr>
          <w:spacing w:val="6"/>
        </w:rPr>
        <w:t xml:space="preserve"> </w:t>
      </w:r>
      <w:r>
        <w:t>ora</w:t>
      </w:r>
    </w:p>
    <w:p w14:paraId="52191D6D" w14:textId="77777777" w:rsidR="00ED0A5A" w:rsidRDefault="00113EE1">
      <w:pPr>
        <w:pStyle w:val="BodyText"/>
        <w:spacing w:line="276" w:lineRule="auto"/>
        <w:ind w:left="1540" w:right="114"/>
        <w:jc w:val="both"/>
      </w:pPr>
      <w:r>
        <w:t xml:space="preserve">12.00 P.M., intentia de retragere prin </w:t>
      </w:r>
      <w:r>
        <w:rPr>
          <w:b/>
        </w:rPr>
        <w:t xml:space="preserve">SMS </w:t>
      </w:r>
      <w:r>
        <w:t>la numarul afisat pe site-ul</w:t>
      </w:r>
      <w:r>
        <w:rPr>
          <w:color w:val="0000FF"/>
        </w:rPr>
        <w:t xml:space="preserve"> </w:t>
      </w:r>
      <w:hyperlink r:id="rId27">
        <w:r>
          <w:rPr>
            <w:color w:val="0000FF"/>
            <w:u w:val="single" w:color="0000FF"/>
          </w:rPr>
          <w:t>www.competitii-</w:t>
        </w:r>
      </w:hyperlink>
      <w:hyperlink r:id="rId28">
        <w:r>
          <w:rPr>
            <w:color w:val="0000FF"/>
            <w:u w:val="single" w:color="0000FF"/>
          </w:rPr>
          <w:t xml:space="preserve"> sportive.ro</w:t>
        </w:r>
      </w:hyperlink>
      <w:r>
        <w:rPr>
          <w:color w:val="0000FF"/>
        </w:rPr>
        <w:t xml:space="preserve"> </w:t>
      </w:r>
      <w:r>
        <w:t xml:space="preserve">sau prin </w:t>
      </w:r>
      <w:r>
        <w:rPr>
          <w:b/>
        </w:rPr>
        <w:t xml:space="preserve">email </w:t>
      </w:r>
      <w:r>
        <w:t>la</w:t>
      </w:r>
      <w:hyperlink r:id="rId29">
        <w:r>
          <w:rPr>
            <w:color w:val="0000FF"/>
          </w:rPr>
          <w:t xml:space="preserve"> </w:t>
        </w:r>
        <w:r>
          <w:rPr>
            <w:color w:val="0000FF"/>
            <w:u w:val="single" w:color="0000FF"/>
          </w:rPr>
          <w:t>contact@competitii-sportive.ro</w:t>
        </w:r>
      </w:hyperlink>
      <w:r>
        <w:rPr>
          <w:color w:val="0000FF"/>
        </w:rPr>
        <w:t xml:space="preserve"> </w:t>
      </w:r>
      <w:r>
        <w:t>( respectiv inainte de programarea meciului si notificarea jucatorilor implicati de respectiva programare)</w:t>
      </w:r>
      <w:r>
        <w:rPr>
          <w:color w:val="4F81BC"/>
        </w:rPr>
        <w:t>.</w:t>
      </w:r>
    </w:p>
    <w:p w14:paraId="288AC76D" w14:textId="77777777" w:rsidR="00ED0A5A" w:rsidRDefault="00113EE1">
      <w:pPr>
        <w:pStyle w:val="BodyText"/>
        <w:spacing w:before="201" w:line="276" w:lineRule="auto"/>
        <w:ind w:left="1540" w:right="120"/>
        <w:jc w:val="both"/>
      </w:pPr>
      <w:r>
        <w:t>Daca retragerea de la participarea la un turneu nu este anuntata in perioada de timp si in conditiile specificate mai sus, taxa de concurs achitata nu va putea fi</w:t>
      </w:r>
      <w:r>
        <w:rPr>
          <w:spacing w:val="-18"/>
        </w:rPr>
        <w:t xml:space="preserve"> </w:t>
      </w:r>
      <w:r>
        <w:t>returnata.</w:t>
      </w:r>
    </w:p>
    <w:p w14:paraId="6F11587E" w14:textId="77777777" w:rsidR="00ED0A5A" w:rsidRDefault="00113EE1">
      <w:pPr>
        <w:pStyle w:val="BodyText"/>
        <w:spacing w:before="200" w:line="276" w:lineRule="auto"/>
        <w:ind w:left="1540" w:right="119"/>
        <w:jc w:val="both"/>
      </w:pPr>
      <w:r>
        <w:t>Retragerea sub o alta forma (de exemplu, prin neprezentare la turneu) nu este considerata a fi retragere anuntata.</w:t>
      </w:r>
    </w:p>
    <w:p w14:paraId="077CC6F3" w14:textId="77777777" w:rsidR="00ED0A5A" w:rsidRDefault="00113EE1">
      <w:pPr>
        <w:pStyle w:val="BodyText"/>
        <w:spacing w:before="200" w:line="276" w:lineRule="auto"/>
        <w:ind w:left="1540" w:right="120"/>
        <w:jc w:val="both"/>
      </w:pPr>
      <w:r>
        <w:t>In cazul in care un jucator sau o echipa de jucatori nu isi anunta absenta de la participarea la turneu prin modalitatile prevazute de prezentul Regulament, pot fi aplicate sanctiuni suplimentare asa cum sunt descrise la capitolul 3.1. Penalitati.</w:t>
      </w:r>
    </w:p>
    <w:p w14:paraId="58E8FE6A" w14:textId="77777777" w:rsidR="00ED0A5A" w:rsidRDefault="00ED0A5A">
      <w:pPr>
        <w:spacing w:line="276" w:lineRule="auto"/>
        <w:jc w:val="both"/>
        <w:sectPr w:rsidR="00ED0A5A">
          <w:pgSz w:w="12240" w:h="15840"/>
          <w:pgMar w:top="1500" w:right="1320" w:bottom="1200" w:left="620" w:header="0" w:footer="1012" w:gutter="0"/>
          <w:cols w:space="720"/>
        </w:sectPr>
      </w:pPr>
    </w:p>
    <w:p w14:paraId="7D7513CD" w14:textId="77777777" w:rsidR="00ED0A5A" w:rsidRDefault="00113EE1">
      <w:pPr>
        <w:pStyle w:val="BodyText"/>
        <w:spacing w:before="39" w:line="276" w:lineRule="auto"/>
        <w:ind w:left="1540" w:right="114"/>
        <w:jc w:val="both"/>
      </w:pPr>
      <w:r>
        <w:lastRenderedPageBreak/>
        <w:t>Daca jucatorul sau echipa retrasa de la participarea la un turneu, doreste sa revina asupra deciziei de retragere, acesta poate solicita reinscrierea la acelasi turneu, doar inainte de afisarea tablourilor.(Nu se garanteaza in acest caz reinscrierea, daca aceasta s-a facut dupa terminarea perioadei de inscrieri). Se poate solicita si ulterior publicarii tablourilor inscrierea in concurs insa aceasta se va face doar daca jucatorii pot fi introdusi fara a trage din nou la sorti tablourile de concurs (pe locuri de abandon, in grupe cu bye...etc). Nu se accepta reinscrierea in concurs a celor care s-au retras dupa publicarea tablourilor.</w:t>
      </w:r>
    </w:p>
    <w:p w14:paraId="0F85A3E0" w14:textId="77777777" w:rsidR="00ED0A5A" w:rsidRDefault="00ED0A5A">
      <w:pPr>
        <w:pStyle w:val="BodyText"/>
      </w:pPr>
    </w:p>
    <w:p w14:paraId="14EC7A5B" w14:textId="77777777" w:rsidR="00ED0A5A" w:rsidRDefault="00ED0A5A">
      <w:pPr>
        <w:pStyle w:val="BodyText"/>
      </w:pPr>
    </w:p>
    <w:p w14:paraId="4F1EAE74" w14:textId="77777777" w:rsidR="00ED0A5A" w:rsidRDefault="00113EE1" w:rsidP="00113EE1">
      <w:pPr>
        <w:pStyle w:val="Heading3"/>
        <w:numPr>
          <w:ilvl w:val="1"/>
          <w:numId w:val="15"/>
        </w:numPr>
        <w:tabs>
          <w:tab w:val="left" w:pos="1540"/>
          <w:tab w:val="left" w:pos="1541"/>
        </w:tabs>
        <w:spacing w:before="192"/>
        <w:ind w:hanging="541"/>
      </w:pPr>
      <w:bookmarkStart w:id="18" w:name="_bookmark17"/>
      <w:bookmarkEnd w:id="18"/>
      <w:r>
        <w:t>Clasamente</w:t>
      </w:r>
    </w:p>
    <w:p w14:paraId="67177739" w14:textId="77777777" w:rsidR="00ED0A5A" w:rsidRDefault="00ED0A5A">
      <w:pPr>
        <w:pStyle w:val="BodyText"/>
        <w:rPr>
          <w:b/>
          <w:i/>
        </w:rPr>
      </w:pPr>
    </w:p>
    <w:p w14:paraId="0A45B2CE" w14:textId="77777777" w:rsidR="00ED0A5A" w:rsidRDefault="00113EE1">
      <w:pPr>
        <w:pStyle w:val="BodyText"/>
        <w:spacing w:before="154" w:line="276" w:lineRule="auto"/>
        <w:ind w:left="1540" w:right="120"/>
        <w:jc w:val="both"/>
      </w:pPr>
      <w:r>
        <w:t>La fiecare nivel de joc exista cate un clasament de simplu si unul de dublu, calculat pe parcursul unui an calendaristic.</w:t>
      </w:r>
    </w:p>
    <w:p w14:paraId="2EE94E4C" w14:textId="77777777" w:rsidR="00ED0A5A" w:rsidRDefault="00113EE1">
      <w:pPr>
        <w:pStyle w:val="BodyText"/>
        <w:spacing w:before="200" w:line="276" w:lineRule="auto"/>
        <w:ind w:left="1540" w:right="120"/>
        <w:jc w:val="both"/>
      </w:pPr>
      <w:r>
        <w:t>Punctele vor fi adaugate in urma castigarii lor in cadrul evenimentelor organizate de catre Circuit si vor fi pierdute scurgerea unui an calendaristic de la adaugarea lor.</w:t>
      </w:r>
    </w:p>
    <w:p w14:paraId="476D7BB2" w14:textId="77777777" w:rsidR="00ED0A5A" w:rsidRDefault="00113EE1">
      <w:pPr>
        <w:pStyle w:val="BodyText"/>
        <w:spacing w:before="200" w:line="276" w:lineRule="auto"/>
        <w:ind w:left="1540" w:right="120"/>
        <w:jc w:val="both"/>
      </w:pPr>
      <w:r>
        <w:t>Clasamentele vor fi actualizate pe masura castigarii punctelor, la iesirea din turnee a jucatorilor.</w:t>
      </w:r>
    </w:p>
    <w:p w14:paraId="4E2F3D72" w14:textId="77777777" w:rsidR="00ED0A5A" w:rsidRDefault="00ED0A5A">
      <w:pPr>
        <w:pStyle w:val="BodyText"/>
      </w:pPr>
    </w:p>
    <w:p w14:paraId="055519D5" w14:textId="77777777" w:rsidR="00ED0A5A" w:rsidRDefault="00ED0A5A">
      <w:pPr>
        <w:pStyle w:val="BodyText"/>
      </w:pPr>
    </w:p>
    <w:p w14:paraId="2CCCA492" w14:textId="77777777" w:rsidR="00ED0A5A" w:rsidRDefault="00ED0A5A">
      <w:pPr>
        <w:pStyle w:val="BodyText"/>
      </w:pPr>
    </w:p>
    <w:p w14:paraId="41D2449D" w14:textId="77777777" w:rsidR="00ED0A5A" w:rsidRDefault="00ED0A5A">
      <w:pPr>
        <w:pStyle w:val="BodyText"/>
        <w:spacing w:before="3"/>
        <w:rPr>
          <w:sz w:val="32"/>
        </w:rPr>
      </w:pPr>
    </w:p>
    <w:p w14:paraId="3A9F1121" w14:textId="77777777" w:rsidR="00ED0A5A" w:rsidRDefault="00113EE1">
      <w:pPr>
        <w:pStyle w:val="BodyText"/>
        <w:ind w:left="1540"/>
        <w:jc w:val="both"/>
      </w:pPr>
      <w:r>
        <w:rPr>
          <w:u w:val="single"/>
        </w:rPr>
        <w:t>Punctaj - nivel de baza, capital de intrare, punctaj total.</w:t>
      </w:r>
    </w:p>
    <w:p w14:paraId="0360ED84" w14:textId="77777777" w:rsidR="00ED0A5A" w:rsidRDefault="00ED0A5A">
      <w:pPr>
        <w:pStyle w:val="BodyText"/>
        <w:spacing w:before="10"/>
        <w:rPr>
          <w:sz w:val="15"/>
        </w:rPr>
      </w:pPr>
    </w:p>
    <w:p w14:paraId="3884A237" w14:textId="77777777" w:rsidR="00ED0A5A" w:rsidRDefault="00113EE1">
      <w:pPr>
        <w:pStyle w:val="BodyText"/>
        <w:spacing w:before="52" w:line="276" w:lineRule="auto"/>
        <w:ind w:left="1540" w:right="117"/>
        <w:jc w:val="both"/>
      </w:pPr>
      <w:r>
        <w:rPr>
          <w:b/>
          <w:u w:val="single"/>
        </w:rPr>
        <w:t>Nivel de baza</w:t>
      </w:r>
      <w:r>
        <w:rPr>
          <w:u w:val="single"/>
        </w:rPr>
        <w:t>.</w:t>
      </w:r>
      <w:r>
        <w:t xml:space="preserve"> Toate punctajele de la toate cele 9 niveluri de joc, atat la simplu cat si la dublu, pornesc de la un nivel de baza unic, de 0 puncte. Punctajul in clasament este dat de activitatea jucatorului in cadrul Circuitului, in timp ce nivelul este stabilit de nivelul performantei in practicarea tenisului.</w:t>
      </w:r>
    </w:p>
    <w:p w14:paraId="534FF9D6" w14:textId="77777777" w:rsidR="00ED0A5A" w:rsidRDefault="00113EE1">
      <w:pPr>
        <w:pStyle w:val="BodyText"/>
        <w:spacing w:before="200" w:line="276" w:lineRule="auto"/>
        <w:ind w:left="1540" w:right="115"/>
        <w:jc w:val="both"/>
      </w:pPr>
      <w:r>
        <w:t>In urma unei modificari a nivelului de joc, punctajul jucatorului pe noul sau nivel la trecerea la nivel superior (pentru nivelurile Starter - Expert) porneste de la numarul de turnee jucate de acel jucator la nivelul de mai jos inmultit cu numarul minim de puncte pentru acele turnee. Se considera ca jucatorul promovat ar fi jucat la noul nivel exact acelasi numar de turnee ca la nivelul de la care a fost promovat.</w:t>
      </w:r>
    </w:p>
    <w:p w14:paraId="3E306920" w14:textId="77777777" w:rsidR="00ED0A5A" w:rsidRDefault="00113EE1">
      <w:pPr>
        <w:pStyle w:val="BodyText"/>
        <w:spacing w:before="200" w:line="276" w:lineRule="auto"/>
        <w:ind w:left="1540" w:right="114"/>
        <w:jc w:val="both"/>
      </w:pPr>
      <w:r>
        <w:t>In cazul modificarii prin trecerea la nivel inferior, jucatorul pastreaza toate punctele acumulate mai sus.</w:t>
      </w:r>
    </w:p>
    <w:p w14:paraId="623DB70E" w14:textId="77777777" w:rsidR="00ED0A5A" w:rsidRDefault="00ED0A5A">
      <w:pPr>
        <w:spacing w:line="276" w:lineRule="auto"/>
        <w:jc w:val="both"/>
        <w:sectPr w:rsidR="00ED0A5A">
          <w:pgSz w:w="12240" w:h="15840"/>
          <w:pgMar w:top="1220" w:right="1320" w:bottom="1200" w:left="620" w:header="0" w:footer="1012" w:gutter="0"/>
          <w:cols w:space="720"/>
        </w:sectPr>
      </w:pPr>
    </w:p>
    <w:p w14:paraId="74A48A65" w14:textId="77777777" w:rsidR="00ED0A5A" w:rsidRDefault="00113EE1">
      <w:pPr>
        <w:pStyle w:val="BodyText"/>
        <w:spacing w:before="39" w:line="276" w:lineRule="auto"/>
        <w:ind w:left="1540" w:right="122"/>
        <w:jc w:val="both"/>
      </w:pPr>
      <w:r>
        <w:lastRenderedPageBreak/>
        <w:t>In cazul promovarii de la Expert la Stelar, jucatorul va primi 200 de puncte la Stelar, iar</w:t>
      </w:r>
      <w:r>
        <w:rPr>
          <w:spacing w:val="-38"/>
        </w:rPr>
        <w:t xml:space="preserve"> </w:t>
      </w:r>
      <w:r>
        <w:t>in cazul promovarii de la Stelar la Galactic acesta va primi 100 de</w:t>
      </w:r>
      <w:r>
        <w:rPr>
          <w:spacing w:val="-13"/>
        </w:rPr>
        <w:t xml:space="preserve"> </w:t>
      </w:r>
      <w:r>
        <w:t>puncte.</w:t>
      </w:r>
    </w:p>
    <w:p w14:paraId="675E3DA0" w14:textId="77777777" w:rsidR="00ED0A5A" w:rsidRDefault="00113EE1">
      <w:pPr>
        <w:pStyle w:val="BodyText"/>
        <w:spacing w:before="200" w:line="276" w:lineRule="auto"/>
        <w:ind w:left="1540" w:right="115"/>
        <w:jc w:val="both"/>
      </w:pPr>
      <w:r>
        <w:rPr>
          <w:b/>
        </w:rPr>
        <w:t xml:space="preserve">Punctaj total. </w:t>
      </w:r>
      <w:r>
        <w:t>Punctajul total luat in calcul pentru determinarea fiecarui clasament este calculat insumand punctele obtinute de jucator de la toate turneele la care a participat pe parcursul ultimilor 52 de saptamani din care vor fi scazute orice penalizari in puncte primite in decursul perioadei standard de referinta.</w:t>
      </w:r>
    </w:p>
    <w:p w14:paraId="256F038F" w14:textId="77777777" w:rsidR="00ED0A5A" w:rsidRDefault="00113EE1">
      <w:pPr>
        <w:pStyle w:val="BodyText"/>
        <w:spacing w:before="201"/>
        <w:ind w:left="1540"/>
        <w:jc w:val="both"/>
      </w:pPr>
      <w:r>
        <w:t>Punctajul minim din clasament este zero.</w:t>
      </w:r>
    </w:p>
    <w:p w14:paraId="2EE85606" w14:textId="77777777" w:rsidR="00ED0A5A" w:rsidRDefault="00ED0A5A">
      <w:pPr>
        <w:pStyle w:val="BodyText"/>
        <w:rPr>
          <w:sz w:val="20"/>
        </w:rPr>
      </w:pPr>
    </w:p>
    <w:p w14:paraId="2238EC30" w14:textId="77777777" w:rsidR="00ED0A5A" w:rsidRDefault="00113EE1">
      <w:pPr>
        <w:pStyle w:val="BodyText"/>
        <w:spacing w:line="276" w:lineRule="auto"/>
        <w:ind w:left="1540" w:right="123"/>
        <w:jc w:val="both"/>
      </w:pPr>
      <w:r>
        <w:t>In cazul egalitatii de punctaj, pentru departajarea jucatorilor in clasament se vor lua in considerare, in ordine, urmatoarele:</w:t>
      </w:r>
    </w:p>
    <w:p w14:paraId="7CC9B644" w14:textId="77777777" w:rsidR="00ED0A5A" w:rsidRDefault="00113EE1">
      <w:pPr>
        <w:pStyle w:val="ListParagraph"/>
        <w:numPr>
          <w:ilvl w:val="0"/>
          <w:numId w:val="10"/>
        </w:numPr>
        <w:tabs>
          <w:tab w:val="left" w:pos="1718"/>
        </w:tabs>
        <w:spacing w:before="201" w:line="276" w:lineRule="auto"/>
        <w:ind w:right="122" w:firstLine="0"/>
        <w:jc w:val="both"/>
        <w:rPr>
          <w:sz w:val="24"/>
        </w:rPr>
      </w:pPr>
      <w:r>
        <w:rPr>
          <w:sz w:val="24"/>
        </w:rPr>
        <w:t>la simplu: numarul de turnee de simplu disputate, avantajat fiind jucatorul care a disputat mai multe</w:t>
      </w:r>
      <w:r>
        <w:rPr>
          <w:spacing w:val="-4"/>
          <w:sz w:val="24"/>
        </w:rPr>
        <w:t xml:space="preserve"> </w:t>
      </w:r>
      <w:r>
        <w:rPr>
          <w:sz w:val="24"/>
        </w:rPr>
        <w:t>turnee;</w:t>
      </w:r>
    </w:p>
    <w:p w14:paraId="61623DD2" w14:textId="77777777" w:rsidR="00ED0A5A" w:rsidRDefault="00113EE1">
      <w:pPr>
        <w:pStyle w:val="ListParagraph"/>
        <w:numPr>
          <w:ilvl w:val="0"/>
          <w:numId w:val="10"/>
        </w:numPr>
        <w:tabs>
          <w:tab w:val="left" w:pos="1697"/>
        </w:tabs>
        <w:spacing w:before="199" w:line="276" w:lineRule="auto"/>
        <w:ind w:right="123" w:firstLine="0"/>
        <w:jc w:val="both"/>
        <w:rPr>
          <w:sz w:val="24"/>
        </w:rPr>
      </w:pPr>
      <w:r>
        <w:rPr>
          <w:sz w:val="24"/>
        </w:rPr>
        <w:t>la dublu: numarul de turnee de dublu disputate, avantajata fiind echipa care a jucat mai multe</w:t>
      </w:r>
      <w:r>
        <w:rPr>
          <w:spacing w:val="-1"/>
          <w:sz w:val="24"/>
        </w:rPr>
        <w:t xml:space="preserve"> </w:t>
      </w:r>
      <w:r>
        <w:rPr>
          <w:sz w:val="24"/>
        </w:rPr>
        <w:t>turnee.</w:t>
      </w:r>
    </w:p>
    <w:p w14:paraId="10EA8984" w14:textId="77777777" w:rsidR="00ED0A5A" w:rsidRDefault="00113EE1">
      <w:pPr>
        <w:pStyle w:val="BodyText"/>
        <w:spacing w:before="200"/>
        <w:ind w:left="1540"/>
        <w:jc w:val="both"/>
      </w:pPr>
      <w:r>
        <w:rPr>
          <w:u w:val="single"/>
        </w:rPr>
        <w:t>Punctarea competitiilor de simplu</w:t>
      </w:r>
    </w:p>
    <w:p w14:paraId="10AA59D5" w14:textId="77777777" w:rsidR="00ED0A5A" w:rsidRDefault="00ED0A5A">
      <w:pPr>
        <w:pStyle w:val="BodyText"/>
        <w:spacing w:before="10"/>
        <w:rPr>
          <w:sz w:val="15"/>
        </w:rPr>
      </w:pPr>
    </w:p>
    <w:p w14:paraId="724501CA" w14:textId="77777777" w:rsidR="00ED0A5A" w:rsidRDefault="00113EE1">
      <w:pPr>
        <w:pStyle w:val="BodyText"/>
        <w:spacing w:before="52" w:line="276" w:lineRule="auto"/>
        <w:ind w:left="1540"/>
      </w:pPr>
      <w:r>
        <w:t>Punctarea competitiilor de simplu se face conform tabelului de mai jos, in functie de numarul de tururi jucate in cadrul Circuitului si de tipul turneului.</w:t>
      </w:r>
    </w:p>
    <w:p w14:paraId="5C62922D" w14:textId="77777777" w:rsidR="00ED0A5A" w:rsidRDefault="00113EE1">
      <w:pPr>
        <w:spacing w:before="200"/>
        <w:ind w:left="1540"/>
        <w:rPr>
          <w:sz w:val="24"/>
        </w:rPr>
      </w:pPr>
      <w:r>
        <w:rPr>
          <w:b/>
          <w:sz w:val="24"/>
        </w:rPr>
        <w:t xml:space="preserve">Turneele Series cu simpla eliminare </w:t>
      </w:r>
      <w:r>
        <w:rPr>
          <w:sz w:val="24"/>
        </w:rPr>
        <w:t>se puncteaza astfel:</w:t>
      </w:r>
    </w:p>
    <w:p w14:paraId="4C8EA27C" w14:textId="77777777" w:rsidR="00ED0A5A" w:rsidRDefault="00ED0A5A">
      <w:pPr>
        <w:pStyle w:val="BodyText"/>
        <w:rPr>
          <w:sz w:val="20"/>
        </w:rPr>
      </w:pPr>
    </w:p>
    <w:p w14:paraId="16FC5C98" w14:textId="77777777" w:rsidR="00ED0A5A" w:rsidRDefault="00ED0A5A">
      <w:pPr>
        <w:pStyle w:val="BodyText"/>
        <w:rPr>
          <w:sz w:val="20"/>
        </w:rPr>
      </w:pPr>
    </w:p>
    <w:p w14:paraId="6A78FC1F" w14:textId="77777777" w:rsidR="00ED0A5A" w:rsidRDefault="00ED0A5A">
      <w:pPr>
        <w:pStyle w:val="BodyText"/>
        <w:spacing w:before="11"/>
        <w:rPr>
          <w:sz w:val="23"/>
        </w:rPr>
      </w:pPr>
    </w:p>
    <w:tbl>
      <w:tblPr>
        <w:tblW w:w="0" w:type="auto"/>
        <w:tblInd w:w="1903"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Layout w:type="fixed"/>
        <w:tblCellMar>
          <w:left w:w="0" w:type="dxa"/>
          <w:right w:w="0" w:type="dxa"/>
        </w:tblCellMar>
        <w:tblLook w:val="01E0" w:firstRow="1" w:lastRow="1" w:firstColumn="1" w:lastColumn="1" w:noHBand="0" w:noVBand="0"/>
      </w:tblPr>
      <w:tblGrid>
        <w:gridCol w:w="989"/>
        <w:gridCol w:w="1081"/>
        <w:gridCol w:w="900"/>
        <w:gridCol w:w="811"/>
        <w:gridCol w:w="720"/>
        <w:gridCol w:w="914"/>
        <w:gridCol w:w="960"/>
        <w:gridCol w:w="1001"/>
      </w:tblGrid>
      <w:tr w:rsidR="00ED0A5A" w14:paraId="2C3A3FC7" w14:textId="77777777">
        <w:trPr>
          <w:trHeight w:val="1021"/>
        </w:trPr>
        <w:tc>
          <w:tcPr>
            <w:tcW w:w="989" w:type="dxa"/>
          </w:tcPr>
          <w:p w14:paraId="3E6D2759" w14:textId="77777777" w:rsidR="00ED0A5A" w:rsidRDefault="00113EE1">
            <w:pPr>
              <w:pStyle w:val="TableParagraph"/>
              <w:spacing w:before="56" w:line="276" w:lineRule="auto"/>
              <w:ind w:left="129" w:right="54"/>
              <w:rPr>
                <w:b/>
                <w:sz w:val="24"/>
              </w:rPr>
            </w:pPr>
            <w:r>
              <w:rPr>
                <w:b/>
                <w:color w:val="666666"/>
                <w:sz w:val="24"/>
              </w:rPr>
              <w:t>Numar jucatori</w:t>
            </w:r>
          </w:p>
        </w:tc>
        <w:tc>
          <w:tcPr>
            <w:tcW w:w="1081" w:type="dxa"/>
          </w:tcPr>
          <w:p w14:paraId="7C8B655C" w14:textId="77777777" w:rsidR="00ED0A5A" w:rsidRDefault="00113EE1">
            <w:pPr>
              <w:pStyle w:val="TableParagraph"/>
              <w:spacing w:before="56"/>
              <w:ind w:left="34"/>
              <w:jc w:val="center"/>
              <w:rPr>
                <w:b/>
                <w:sz w:val="24"/>
              </w:rPr>
            </w:pPr>
            <w:r>
              <w:rPr>
                <w:b/>
                <w:color w:val="666666"/>
                <w:sz w:val="24"/>
              </w:rPr>
              <w:t>W</w:t>
            </w:r>
          </w:p>
        </w:tc>
        <w:tc>
          <w:tcPr>
            <w:tcW w:w="900" w:type="dxa"/>
          </w:tcPr>
          <w:p w14:paraId="0ABC6712" w14:textId="77777777" w:rsidR="00ED0A5A" w:rsidRDefault="00113EE1">
            <w:pPr>
              <w:pStyle w:val="TableParagraph"/>
              <w:spacing w:before="56"/>
              <w:ind w:left="15"/>
              <w:jc w:val="center"/>
              <w:rPr>
                <w:b/>
                <w:sz w:val="24"/>
              </w:rPr>
            </w:pPr>
            <w:r>
              <w:rPr>
                <w:b/>
                <w:color w:val="666666"/>
                <w:sz w:val="24"/>
              </w:rPr>
              <w:t>F</w:t>
            </w:r>
          </w:p>
        </w:tc>
        <w:tc>
          <w:tcPr>
            <w:tcW w:w="811" w:type="dxa"/>
          </w:tcPr>
          <w:p w14:paraId="78CADFB3" w14:textId="77777777" w:rsidR="00ED0A5A" w:rsidRDefault="00113EE1">
            <w:pPr>
              <w:pStyle w:val="TableParagraph"/>
              <w:spacing w:before="56"/>
              <w:ind w:left="301"/>
              <w:rPr>
                <w:b/>
                <w:sz w:val="24"/>
              </w:rPr>
            </w:pPr>
            <w:r>
              <w:rPr>
                <w:b/>
                <w:color w:val="666666"/>
                <w:sz w:val="24"/>
              </w:rPr>
              <w:t>SF</w:t>
            </w:r>
          </w:p>
        </w:tc>
        <w:tc>
          <w:tcPr>
            <w:tcW w:w="720" w:type="dxa"/>
          </w:tcPr>
          <w:p w14:paraId="19F4BEC8" w14:textId="77777777" w:rsidR="00ED0A5A" w:rsidRDefault="00113EE1">
            <w:pPr>
              <w:pStyle w:val="TableParagraph"/>
              <w:spacing w:before="56"/>
              <w:ind w:left="309"/>
              <w:rPr>
                <w:b/>
                <w:sz w:val="24"/>
              </w:rPr>
            </w:pPr>
            <w:r>
              <w:rPr>
                <w:b/>
                <w:color w:val="666666"/>
                <w:sz w:val="24"/>
              </w:rPr>
              <w:t>QF</w:t>
            </w:r>
          </w:p>
        </w:tc>
        <w:tc>
          <w:tcPr>
            <w:tcW w:w="914" w:type="dxa"/>
          </w:tcPr>
          <w:p w14:paraId="5D47AFBC" w14:textId="77777777" w:rsidR="00ED0A5A" w:rsidRDefault="00113EE1">
            <w:pPr>
              <w:pStyle w:val="TableParagraph"/>
              <w:spacing w:before="56"/>
              <w:ind w:left="252" w:right="222"/>
              <w:jc w:val="center"/>
              <w:rPr>
                <w:b/>
                <w:sz w:val="24"/>
              </w:rPr>
            </w:pPr>
            <w:r>
              <w:rPr>
                <w:b/>
                <w:color w:val="666666"/>
                <w:sz w:val="24"/>
              </w:rPr>
              <w:t>R16</w:t>
            </w:r>
          </w:p>
        </w:tc>
        <w:tc>
          <w:tcPr>
            <w:tcW w:w="960" w:type="dxa"/>
          </w:tcPr>
          <w:p w14:paraId="222D982A" w14:textId="77777777" w:rsidR="00ED0A5A" w:rsidRDefault="00113EE1">
            <w:pPr>
              <w:pStyle w:val="TableParagraph"/>
              <w:spacing w:before="56"/>
              <w:ind w:left="254" w:right="267"/>
              <w:jc w:val="center"/>
              <w:rPr>
                <w:b/>
                <w:sz w:val="24"/>
              </w:rPr>
            </w:pPr>
            <w:r>
              <w:rPr>
                <w:b/>
                <w:color w:val="666666"/>
                <w:sz w:val="24"/>
              </w:rPr>
              <w:t>R32</w:t>
            </w:r>
          </w:p>
        </w:tc>
        <w:tc>
          <w:tcPr>
            <w:tcW w:w="1001" w:type="dxa"/>
          </w:tcPr>
          <w:p w14:paraId="4A334711" w14:textId="77777777" w:rsidR="00ED0A5A" w:rsidRDefault="00113EE1">
            <w:pPr>
              <w:pStyle w:val="TableParagraph"/>
              <w:spacing w:before="56"/>
              <w:ind w:left="274"/>
              <w:rPr>
                <w:b/>
                <w:sz w:val="24"/>
              </w:rPr>
            </w:pPr>
            <w:r>
              <w:rPr>
                <w:b/>
                <w:color w:val="666666"/>
                <w:sz w:val="24"/>
              </w:rPr>
              <w:t>R64</w:t>
            </w:r>
          </w:p>
        </w:tc>
      </w:tr>
      <w:tr w:rsidR="00ED0A5A" w14:paraId="2DF2FD49" w14:textId="77777777">
        <w:trPr>
          <w:trHeight w:val="508"/>
        </w:trPr>
        <w:tc>
          <w:tcPr>
            <w:tcW w:w="989" w:type="dxa"/>
          </w:tcPr>
          <w:p w14:paraId="51AD7EA6" w14:textId="77777777" w:rsidR="00ED0A5A" w:rsidRDefault="00113EE1">
            <w:pPr>
              <w:pStyle w:val="TableParagraph"/>
              <w:spacing w:before="37"/>
              <w:ind w:left="129"/>
              <w:rPr>
                <w:b/>
                <w:sz w:val="24"/>
              </w:rPr>
            </w:pPr>
            <w:r>
              <w:rPr>
                <w:b/>
                <w:color w:val="666666"/>
                <w:sz w:val="24"/>
              </w:rPr>
              <w:t>3</w:t>
            </w:r>
          </w:p>
        </w:tc>
        <w:tc>
          <w:tcPr>
            <w:tcW w:w="1081" w:type="dxa"/>
          </w:tcPr>
          <w:p w14:paraId="07E0797B" w14:textId="77777777" w:rsidR="00ED0A5A" w:rsidRDefault="00113EE1">
            <w:pPr>
              <w:pStyle w:val="TableParagraph"/>
              <w:spacing w:before="37"/>
              <w:ind w:left="296"/>
              <w:rPr>
                <w:b/>
                <w:sz w:val="24"/>
              </w:rPr>
            </w:pPr>
            <w:r>
              <w:rPr>
                <w:b/>
                <w:color w:val="666666"/>
                <w:sz w:val="24"/>
              </w:rPr>
              <w:t>90</w:t>
            </w:r>
          </w:p>
        </w:tc>
        <w:tc>
          <w:tcPr>
            <w:tcW w:w="900" w:type="dxa"/>
          </w:tcPr>
          <w:p w14:paraId="49A1089F" w14:textId="77777777" w:rsidR="00ED0A5A" w:rsidRDefault="00113EE1">
            <w:pPr>
              <w:pStyle w:val="TableParagraph"/>
              <w:spacing w:before="37"/>
              <w:ind w:left="327"/>
              <w:rPr>
                <w:b/>
                <w:sz w:val="24"/>
              </w:rPr>
            </w:pPr>
            <w:r>
              <w:rPr>
                <w:b/>
                <w:color w:val="666666"/>
                <w:sz w:val="24"/>
              </w:rPr>
              <w:t>45</w:t>
            </w:r>
          </w:p>
        </w:tc>
        <w:tc>
          <w:tcPr>
            <w:tcW w:w="811" w:type="dxa"/>
          </w:tcPr>
          <w:p w14:paraId="41D4AAA8" w14:textId="77777777" w:rsidR="00ED0A5A" w:rsidRDefault="00113EE1">
            <w:pPr>
              <w:pStyle w:val="TableParagraph"/>
              <w:spacing w:before="37"/>
              <w:ind w:left="289"/>
              <w:rPr>
                <w:b/>
                <w:sz w:val="24"/>
              </w:rPr>
            </w:pPr>
            <w:r>
              <w:rPr>
                <w:b/>
                <w:color w:val="666666"/>
                <w:sz w:val="24"/>
              </w:rPr>
              <w:t>20</w:t>
            </w:r>
          </w:p>
        </w:tc>
        <w:tc>
          <w:tcPr>
            <w:tcW w:w="720" w:type="dxa"/>
          </w:tcPr>
          <w:p w14:paraId="16A3C248" w14:textId="77777777" w:rsidR="00ED0A5A" w:rsidRDefault="00ED0A5A">
            <w:pPr>
              <w:pStyle w:val="TableParagraph"/>
              <w:spacing w:before="0"/>
              <w:rPr>
                <w:rFonts w:ascii="Times New Roman"/>
                <w:sz w:val="24"/>
              </w:rPr>
            </w:pPr>
          </w:p>
        </w:tc>
        <w:tc>
          <w:tcPr>
            <w:tcW w:w="914" w:type="dxa"/>
          </w:tcPr>
          <w:p w14:paraId="2360F011" w14:textId="77777777" w:rsidR="00ED0A5A" w:rsidRDefault="00ED0A5A">
            <w:pPr>
              <w:pStyle w:val="TableParagraph"/>
              <w:spacing w:before="0"/>
              <w:rPr>
                <w:rFonts w:ascii="Times New Roman"/>
                <w:sz w:val="24"/>
              </w:rPr>
            </w:pPr>
          </w:p>
        </w:tc>
        <w:tc>
          <w:tcPr>
            <w:tcW w:w="960" w:type="dxa"/>
          </w:tcPr>
          <w:p w14:paraId="58E68096" w14:textId="77777777" w:rsidR="00ED0A5A" w:rsidRDefault="00ED0A5A">
            <w:pPr>
              <w:pStyle w:val="TableParagraph"/>
              <w:spacing w:before="0"/>
              <w:rPr>
                <w:rFonts w:ascii="Times New Roman"/>
                <w:sz w:val="24"/>
              </w:rPr>
            </w:pPr>
          </w:p>
        </w:tc>
        <w:tc>
          <w:tcPr>
            <w:tcW w:w="1001" w:type="dxa"/>
          </w:tcPr>
          <w:p w14:paraId="1DDFCE1D" w14:textId="77777777" w:rsidR="00ED0A5A" w:rsidRDefault="00ED0A5A">
            <w:pPr>
              <w:pStyle w:val="TableParagraph"/>
              <w:spacing w:before="0"/>
              <w:rPr>
                <w:rFonts w:ascii="Times New Roman"/>
                <w:sz w:val="24"/>
              </w:rPr>
            </w:pPr>
          </w:p>
        </w:tc>
      </w:tr>
      <w:tr w:rsidR="00ED0A5A" w14:paraId="33D03531" w14:textId="77777777">
        <w:trPr>
          <w:trHeight w:val="507"/>
        </w:trPr>
        <w:tc>
          <w:tcPr>
            <w:tcW w:w="989" w:type="dxa"/>
          </w:tcPr>
          <w:p w14:paraId="5DEBAFB0" w14:textId="77777777" w:rsidR="00ED0A5A" w:rsidRDefault="00113EE1">
            <w:pPr>
              <w:pStyle w:val="TableParagraph"/>
              <w:spacing w:before="37"/>
              <w:ind w:left="129"/>
              <w:rPr>
                <w:b/>
                <w:sz w:val="24"/>
              </w:rPr>
            </w:pPr>
            <w:r>
              <w:rPr>
                <w:b/>
                <w:color w:val="666666"/>
                <w:sz w:val="24"/>
              </w:rPr>
              <w:t>4-8</w:t>
            </w:r>
          </w:p>
        </w:tc>
        <w:tc>
          <w:tcPr>
            <w:tcW w:w="1081" w:type="dxa"/>
          </w:tcPr>
          <w:p w14:paraId="35BFC86E" w14:textId="77777777" w:rsidR="00ED0A5A" w:rsidRDefault="00113EE1">
            <w:pPr>
              <w:pStyle w:val="TableParagraph"/>
              <w:spacing w:before="37"/>
              <w:ind w:left="296"/>
              <w:rPr>
                <w:b/>
                <w:sz w:val="24"/>
              </w:rPr>
            </w:pPr>
            <w:r>
              <w:rPr>
                <w:b/>
                <w:color w:val="666666"/>
                <w:sz w:val="24"/>
              </w:rPr>
              <w:t>150</w:t>
            </w:r>
          </w:p>
        </w:tc>
        <w:tc>
          <w:tcPr>
            <w:tcW w:w="900" w:type="dxa"/>
          </w:tcPr>
          <w:p w14:paraId="19790778" w14:textId="77777777" w:rsidR="00ED0A5A" w:rsidRDefault="00113EE1">
            <w:pPr>
              <w:pStyle w:val="TableParagraph"/>
              <w:spacing w:before="37"/>
              <w:ind w:left="327"/>
              <w:rPr>
                <w:b/>
                <w:sz w:val="24"/>
              </w:rPr>
            </w:pPr>
            <w:r>
              <w:rPr>
                <w:b/>
                <w:color w:val="666666"/>
                <w:sz w:val="24"/>
              </w:rPr>
              <w:t>90</w:t>
            </w:r>
          </w:p>
        </w:tc>
        <w:tc>
          <w:tcPr>
            <w:tcW w:w="811" w:type="dxa"/>
          </w:tcPr>
          <w:p w14:paraId="53204276" w14:textId="77777777" w:rsidR="00ED0A5A" w:rsidRDefault="00113EE1">
            <w:pPr>
              <w:pStyle w:val="TableParagraph"/>
              <w:spacing w:before="37"/>
              <w:ind w:left="289"/>
              <w:rPr>
                <w:b/>
                <w:sz w:val="24"/>
              </w:rPr>
            </w:pPr>
            <w:r>
              <w:rPr>
                <w:b/>
                <w:color w:val="666666"/>
                <w:sz w:val="24"/>
              </w:rPr>
              <w:t>45</w:t>
            </w:r>
          </w:p>
        </w:tc>
        <w:tc>
          <w:tcPr>
            <w:tcW w:w="720" w:type="dxa"/>
          </w:tcPr>
          <w:p w14:paraId="17A287BB" w14:textId="77777777" w:rsidR="00ED0A5A" w:rsidRDefault="00113EE1">
            <w:pPr>
              <w:pStyle w:val="TableParagraph"/>
              <w:spacing w:before="37"/>
              <w:ind w:left="237"/>
              <w:rPr>
                <w:b/>
                <w:sz w:val="24"/>
              </w:rPr>
            </w:pPr>
            <w:r>
              <w:rPr>
                <w:b/>
                <w:color w:val="666666"/>
                <w:sz w:val="24"/>
              </w:rPr>
              <w:t>20</w:t>
            </w:r>
          </w:p>
        </w:tc>
        <w:tc>
          <w:tcPr>
            <w:tcW w:w="914" w:type="dxa"/>
          </w:tcPr>
          <w:p w14:paraId="513DC2C3" w14:textId="77777777" w:rsidR="00ED0A5A" w:rsidRDefault="00ED0A5A">
            <w:pPr>
              <w:pStyle w:val="TableParagraph"/>
              <w:spacing w:before="0"/>
              <w:rPr>
                <w:rFonts w:ascii="Times New Roman"/>
                <w:sz w:val="24"/>
              </w:rPr>
            </w:pPr>
          </w:p>
        </w:tc>
        <w:tc>
          <w:tcPr>
            <w:tcW w:w="960" w:type="dxa"/>
          </w:tcPr>
          <w:p w14:paraId="496584A9" w14:textId="77777777" w:rsidR="00ED0A5A" w:rsidRDefault="00ED0A5A">
            <w:pPr>
              <w:pStyle w:val="TableParagraph"/>
              <w:spacing w:before="0"/>
              <w:rPr>
                <w:rFonts w:ascii="Times New Roman"/>
                <w:sz w:val="24"/>
              </w:rPr>
            </w:pPr>
          </w:p>
        </w:tc>
        <w:tc>
          <w:tcPr>
            <w:tcW w:w="1001" w:type="dxa"/>
          </w:tcPr>
          <w:p w14:paraId="569F2EB8" w14:textId="77777777" w:rsidR="00ED0A5A" w:rsidRDefault="00ED0A5A">
            <w:pPr>
              <w:pStyle w:val="TableParagraph"/>
              <w:spacing w:before="0"/>
              <w:rPr>
                <w:rFonts w:ascii="Times New Roman"/>
                <w:sz w:val="24"/>
              </w:rPr>
            </w:pPr>
          </w:p>
        </w:tc>
      </w:tr>
      <w:tr w:rsidR="00ED0A5A" w14:paraId="2D70244A" w14:textId="77777777">
        <w:trPr>
          <w:trHeight w:val="510"/>
        </w:trPr>
        <w:tc>
          <w:tcPr>
            <w:tcW w:w="989" w:type="dxa"/>
          </w:tcPr>
          <w:p w14:paraId="5595654D" w14:textId="77777777" w:rsidR="00ED0A5A" w:rsidRDefault="00113EE1">
            <w:pPr>
              <w:pStyle w:val="TableParagraph"/>
              <w:ind w:left="129"/>
              <w:rPr>
                <w:b/>
                <w:sz w:val="24"/>
              </w:rPr>
            </w:pPr>
            <w:r>
              <w:rPr>
                <w:b/>
                <w:color w:val="666666"/>
                <w:sz w:val="24"/>
              </w:rPr>
              <w:t>9-15</w:t>
            </w:r>
          </w:p>
        </w:tc>
        <w:tc>
          <w:tcPr>
            <w:tcW w:w="1081" w:type="dxa"/>
          </w:tcPr>
          <w:p w14:paraId="5F5C2645" w14:textId="77777777" w:rsidR="00ED0A5A" w:rsidRDefault="00113EE1">
            <w:pPr>
              <w:pStyle w:val="TableParagraph"/>
              <w:ind w:left="296"/>
              <w:rPr>
                <w:b/>
                <w:sz w:val="24"/>
              </w:rPr>
            </w:pPr>
            <w:r>
              <w:rPr>
                <w:b/>
                <w:color w:val="666666"/>
                <w:sz w:val="24"/>
              </w:rPr>
              <w:t>250</w:t>
            </w:r>
          </w:p>
        </w:tc>
        <w:tc>
          <w:tcPr>
            <w:tcW w:w="900" w:type="dxa"/>
          </w:tcPr>
          <w:p w14:paraId="6D350319" w14:textId="77777777" w:rsidR="00ED0A5A" w:rsidRDefault="00113EE1">
            <w:pPr>
              <w:pStyle w:val="TableParagraph"/>
              <w:ind w:left="296"/>
              <w:rPr>
                <w:b/>
                <w:sz w:val="24"/>
              </w:rPr>
            </w:pPr>
            <w:r>
              <w:rPr>
                <w:b/>
                <w:color w:val="666666"/>
                <w:sz w:val="24"/>
              </w:rPr>
              <w:t>150</w:t>
            </w:r>
          </w:p>
        </w:tc>
        <w:tc>
          <w:tcPr>
            <w:tcW w:w="811" w:type="dxa"/>
          </w:tcPr>
          <w:p w14:paraId="25C4D4B6" w14:textId="77777777" w:rsidR="00ED0A5A" w:rsidRDefault="00113EE1">
            <w:pPr>
              <w:pStyle w:val="TableParagraph"/>
              <w:ind w:left="308"/>
              <w:rPr>
                <w:b/>
                <w:sz w:val="24"/>
              </w:rPr>
            </w:pPr>
            <w:r>
              <w:rPr>
                <w:b/>
                <w:color w:val="666666"/>
                <w:sz w:val="24"/>
              </w:rPr>
              <w:t>90</w:t>
            </w:r>
          </w:p>
        </w:tc>
        <w:tc>
          <w:tcPr>
            <w:tcW w:w="720" w:type="dxa"/>
          </w:tcPr>
          <w:p w14:paraId="0B212310" w14:textId="77777777" w:rsidR="00ED0A5A" w:rsidRDefault="00113EE1">
            <w:pPr>
              <w:pStyle w:val="TableParagraph"/>
              <w:ind w:left="237"/>
              <w:rPr>
                <w:b/>
                <w:sz w:val="24"/>
              </w:rPr>
            </w:pPr>
            <w:r>
              <w:rPr>
                <w:b/>
                <w:color w:val="666666"/>
                <w:sz w:val="24"/>
              </w:rPr>
              <w:t>45</w:t>
            </w:r>
          </w:p>
        </w:tc>
        <w:tc>
          <w:tcPr>
            <w:tcW w:w="914" w:type="dxa"/>
          </w:tcPr>
          <w:p w14:paraId="114AC13B" w14:textId="77777777" w:rsidR="00ED0A5A" w:rsidRDefault="00113EE1">
            <w:pPr>
              <w:pStyle w:val="TableParagraph"/>
              <w:ind w:left="239" w:right="222"/>
              <w:jc w:val="center"/>
              <w:rPr>
                <w:b/>
                <w:sz w:val="24"/>
              </w:rPr>
            </w:pPr>
            <w:r>
              <w:rPr>
                <w:b/>
                <w:color w:val="666666"/>
                <w:sz w:val="24"/>
              </w:rPr>
              <w:t>20</w:t>
            </w:r>
          </w:p>
        </w:tc>
        <w:tc>
          <w:tcPr>
            <w:tcW w:w="960" w:type="dxa"/>
          </w:tcPr>
          <w:p w14:paraId="7BE3B28C" w14:textId="77777777" w:rsidR="00ED0A5A" w:rsidRDefault="00ED0A5A">
            <w:pPr>
              <w:pStyle w:val="TableParagraph"/>
              <w:spacing w:before="0"/>
              <w:rPr>
                <w:rFonts w:ascii="Times New Roman"/>
                <w:sz w:val="24"/>
              </w:rPr>
            </w:pPr>
          </w:p>
        </w:tc>
        <w:tc>
          <w:tcPr>
            <w:tcW w:w="1001" w:type="dxa"/>
          </w:tcPr>
          <w:p w14:paraId="694594F3" w14:textId="77777777" w:rsidR="00ED0A5A" w:rsidRDefault="00ED0A5A">
            <w:pPr>
              <w:pStyle w:val="TableParagraph"/>
              <w:spacing w:before="0"/>
              <w:rPr>
                <w:rFonts w:ascii="Times New Roman"/>
                <w:sz w:val="24"/>
              </w:rPr>
            </w:pPr>
          </w:p>
        </w:tc>
      </w:tr>
      <w:tr w:rsidR="00ED0A5A" w14:paraId="6FDA4ECA" w14:textId="77777777">
        <w:trPr>
          <w:trHeight w:val="432"/>
        </w:trPr>
        <w:tc>
          <w:tcPr>
            <w:tcW w:w="989" w:type="dxa"/>
            <w:tcBorders>
              <w:bottom w:val="nil"/>
            </w:tcBorders>
          </w:tcPr>
          <w:p w14:paraId="422D07F2" w14:textId="77777777" w:rsidR="00ED0A5A" w:rsidRDefault="00113EE1">
            <w:pPr>
              <w:pStyle w:val="TableParagraph"/>
              <w:spacing w:before="28"/>
              <w:ind w:left="129"/>
              <w:rPr>
                <w:b/>
                <w:sz w:val="24"/>
              </w:rPr>
            </w:pPr>
            <w:r>
              <w:rPr>
                <w:b/>
                <w:color w:val="666666"/>
                <w:sz w:val="24"/>
              </w:rPr>
              <w:t>16-31</w:t>
            </w:r>
          </w:p>
        </w:tc>
        <w:tc>
          <w:tcPr>
            <w:tcW w:w="1081" w:type="dxa"/>
            <w:tcBorders>
              <w:bottom w:val="nil"/>
            </w:tcBorders>
          </w:tcPr>
          <w:p w14:paraId="54969951" w14:textId="77777777" w:rsidR="00ED0A5A" w:rsidRDefault="00113EE1">
            <w:pPr>
              <w:pStyle w:val="TableParagraph"/>
              <w:spacing w:before="28"/>
              <w:ind w:left="296"/>
              <w:rPr>
                <w:b/>
                <w:sz w:val="24"/>
              </w:rPr>
            </w:pPr>
            <w:r>
              <w:rPr>
                <w:b/>
                <w:color w:val="666666"/>
                <w:sz w:val="24"/>
              </w:rPr>
              <w:t>500</w:t>
            </w:r>
          </w:p>
        </w:tc>
        <w:tc>
          <w:tcPr>
            <w:tcW w:w="900" w:type="dxa"/>
            <w:tcBorders>
              <w:bottom w:val="nil"/>
            </w:tcBorders>
          </w:tcPr>
          <w:p w14:paraId="3084A06D" w14:textId="77777777" w:rsidR="00ED0A5A" w:rsidRDefault="00113EE1">
            <w:pPr>
              <w:pStyle w:val="TableParagraph"/>
              <w:spacing w:before="28"/>
              <w:ind w:left="296"/>
              <w:rPr>
                <w:b/>
                <w:sz w:val="24"/>
              </w:rPr>
            </w:pPr>
            <w:r>
              <w:rPr>
                <w:b/>
                <w:color w:val="666666"/>
                <w:sz w:val="24"/>
              </w:rPr>
              <w:t>300</w:t>
            </w:r>
          </w:p>
        </w:tc>
        <w:tc>
          <w:tcPr>
            <w:tcW w:w="811" w:type="dxa"/>
            <w:tcBorders>
              <w:bottom w:val="nil"/>
            </w:tcBorders>
          </w:tcPr>
          <w:p w14:paraId="6B0B53EE" w14:textId="77777777" w:rsidR="00ED0A5A" w:rsidRDefault="00113EE1">
            <w:pPr>
              <w:pStyle w:val="TableParagraph"/>
              <w:spacing w:before="28"/>
              <w:ind w:left="308"/>
              <w:rPr>
                <w:b/>
                <w:sz w:val="24"/>
              </w:rPr>
            </w:pPr>
            <w:r>
              <w:rPr>
                <w:b/>
                <w:color w:val="666666"/>
                <w:sz w:val="24"/>
              </w:rPr>
              <w:t>180</w:t>
            </w:r>
          </w:p>
        </w:tc>
        <w:tc>
          <w:tcPr>
            <w:tcW w:w="720" w:type="dxa"/>
            <w:tcBorders>
              <w:bottom w:val="nil"/>
            </w:tcBorders>
          </w:tcPr>
          <w:p w14:paraId="2C9FC59A" w14:textId="77777777" w:rsidR="00ED0A5A" w:rsidRDefault="00113EE1">
            <w:pPr>
              <w:pStyle w:val="TableParagraph"/>
              <w:spacing w:before="28"/>
              <w:ind w:left="237"/>
              <w:rPr>
                <w:b/>
                <w:sz w:val="24"/>
              </w:rPr>
            </w:pPr>
            <w:r>
              <w:rPr>
                <w:b/>
                <w:color w:val="666666"/>
                <w:sz w:val="24"/>
              </w:rPr>
              <w:t>90</w:t>
            </w:r>
          </w:p>
        </w:tc>
        <w:tc>
          <w:tcPr>
            <w:tcW w:w="914" w:type="dxa"/>
            <w:tcBorders>
              <w:bottom w:val="nil"/>
            </w:tcBorders>
          </w:tcPr>
          <w:p w14:paraId="086C6D68" w14:textId="77777777" w:rsidR="00ED0A5A" w:rsidRDefault="00113EE1">
            <w:pPr>
              <w:pStyle w:val="TableParagraph"/>
              <w:spacing w:before="28"/>
              <w:ind w:left="239" w:right="222"/>
              <w:jc w:val="center"/>
              <w:rPr>
                <w:b/>
                <w:sz w:val="24"/>
              </w:rPr>
            </w:pPr>
            <w:r>
              <w:rPr>
                <w:b/>
                <w:color w:val="666666"/>
                <w:sz w:val="24"/>
              </w:rPr>
              <w:t>45</w:t>
            </w:r>
          </w:p>
        </w:tc>
        <w:tc>
          <w:tcPr>
            <w:tcW w:w="960" w:type="dxa"/>
            <w:tcBorders>
              <w:bottom w:val="nil"/>
            </w:tcBorders>
          </w:tcPr>
          <w:p w14:paraId="42ADD4B2" w14:textId="77777777" w:rsidR="00ED0A5A" w:rsidRDefault="00113EE1">
            <w:pPr>
              <w:pStyle w:val="TableParagraph"/>
              <w:spacing w:before="28"/>
              <w:ind w:left="254" w:right="234"/>
              <w:jc w:val="center"/>
              <w:rPr>
                <w:b/>
                <w:sz w:val="24"/>
              </w:rPr>
            </w:pPr>
            <w:r>
              <w:rPr>
                <w:b/>
                <w:color w:val="666666"/>
                <w:sz w:val="24"/>
              </w:rPr>
              <w:t>20</w:t>
            </w:r>
          </w:p>
        </w:tc>
        <w:tc>
          <w:tcPr>
            <w:tcW w:w="1001" w:type="dxa"/>
            <w:vMerge w:val="restart"/>
            <w:tcBorders>
              <w:bottom w:val="single" w:sz="4" w:space="0" w:color="000000"/>
            </w:tcBorders>
          </w:tcPr>
          <w:p w14:paraId="21C5870F" w14:textId="77777777" w:rsidR="00ED0A5A" w:rsidRDefault="00ED0A5A">
            <w:pPr>
              <w:pStyle w:val="TableParagraph"/>
              <w:spacing w:before="0"/>
              <w:rPr>
                <w:sz w:val="24"/>
              </w:rPr>
            </w:pPr>
          </w:p>
          <w:p w14:paraId="31DB0E7C" w14:textId="77777777" w:rsidR="00ED0A5A" w:rsidRDefault="00ED0A5A">
            <w:pPr>
              <w:pStyle w:val="TableParagraph"/>
              <w:spacing w:before="9"/>
              <w:rPr>
                <w:sz w:val="17"/>
              </w:rPr>
            </w:pPr>
          </w:p>
          <w:p w14:paraId="3BC78230" w14:textId="77777777" w:rsidR="00ED0A5A" w:rsidRDefault="00113EE1">
            <w:pPr>
              <w:pStyle w:val="TableParagraph"/>
              <w:spacing w:before="0"/>
              <w:ind w:left="468"/>
              <w:rPr>
                <w:b/>
                <w:sz w:val="24"/>
              </w:rPr>
            </w:pPr>
            <w:r>
              <w:rPr>
                <w:b/>
                <w:color w:val="666666"/>
                <w:sz w:val="24"/>
              </w:rPr>
              <w:t>20</w:t>
            </w:r>
          </w:p>
        </w:tc>
      </w:tr>
      <w:tr w:rsidR="00ED0A5A" w14:paraId="3ED40E0D" w14:textId="77777777">
        <w:trPr>
          <w:trHeight w:val="403"/>
        </w:trPr>
        <w:tc>
          <w:tcPr>
            <w:tcW w:w="989" w:type="dxa"/>
            <w:tcBorders>
              <w:top w:val="nil"/>
              <w:bottom w:val="single" w:sz="4" w:space="0" w:color="000000"/>
            </w:tcBorders>
          </w:tcPr>
          <w:p w14:paraId="250D960B" w14:textId="77777777" w:rsidR="00ED0A5A" w:rsidRDefault="00113EE1">
            <w:pPr>
              <w:pStyle w:val="TableParagraph"/>
              <w:spacing w:before="67"/>
              <w:ind w:left="129"/>
              <w:rPr>
                <w:b/>
                <w:sz w:val="24"/>
              </w:rPr>
            </w:pPr>
            <w:r>
              <w:rPr>
                <w:b/>
                <w:color w:val="666666"/>
                <w:sz w:val="24"/>
              </w:rPr>
              <w:t>32-64</w:t>
            </w:r>
          </w:p>
        </w:tc>
        <w:tc>
          <w:tcPr>
            <w:tcW w:w="1081" w:type="dxa"/>
            <w:tcBorders>
              <w:top w:val="nil"/>
              <w:bottom w:val="single" w:sz="4" w:space="0" w:color="000000"/>
            </w:tcBorders>
          </w:tcPr>
          <w:p w14:paraId="1541E4D0" w14:textId="77777777" w:rsidR="00ED0A5A" w:rsidRDefault="00113EE1">
            <w:pPr>
              <w:pStyle w:val="TableParagraph"/>
              <w:spacing w:before="67"/>
              <w:ind w:left="236"/>
              <w:rPr>
                <w:b/>
                <w:sz w:val="24"/>
              </w:rPr>
            </w:pPr>
            <w:r>
              <w:rPr>
                <w:b/>
                <w:color w:val="666666"/>
                <w:sz w:val="24"/>
              </w:rPr>
              <w:t>1000</w:t>
            </w:r>
          </w:p>
        </w:tc>
        <w:tc>
          <w:tcPr>
            <w:tcW w:w="900" w:type="dxa"/>
            <w:tcBorders>
              <w:top w:val="nil"/>
              <w:bottom w:val="single" w:sz="4" w:space="0" w:color="000000"/>
            </w:tcBorders>
          </w:tcPr>
          <w:p w14:paraId="1BF3B79D" w14:textId="77777777" w:rsidR="00ED0A5A" w:rsidRDefault="00113EE1">
            <w:pPr>
              <w:pStyle w:val="TableParagraph"/>
              <w:spacing w:before="67"/>
              <w:ind w:left="296"/>
              <w:rPr>
                <w:b/>
                <w:sz w:val="24"/>
              </w:rPr>
            </w:pPr>
            <w:r>
              <w:rPr>
                <w:b/>
                <w:color w:val="666666"/>
                <w:sz w:val="24"/>
              </w:rPr>
              <w:t>600</w:t>
            </w:r>
          </w:p>
        </w:tc>
        <w:tc>
          <w:tcPr>
            <w:tcW w:w="811" w:type="dxa"/>
            <w:tcBorders>
              <w:top w:val="nil"/>
              <w:bottom w:val="single" w:sz="4" w:space="0" w:color="000000"/>
            </w:tcBorders>
          </w:tcPr>
          <w:p w14:paraId="6FD7B06A" w14:textId="77777777" w:rsidR="00ED0A5A" w:rsidRDefault="00113EE1">
            <w:pPr>
              <w:pStyle w:val="TableParagraph"/>
              <w:spacing w:before="67"/>
              <w:ind w:left="308"/>
              <w:rPr>
                <w:b/>
                <w:sz w:val="24"/>
              </w:rPr>
            </w:pPr>
            <w:r>
              <w:rPr>
                <w:b/>
                <w:color w:val="666666"/>
                <w:sz w:val="24"/>
              </w:rPr>
              <w:t>360</w:t>
            </w:r>
          </w:p>
        </w:tc>
        <w:tc>
          <w:tcPr>
            <w:tcW w:w="720" w:type="dxa"/>
            <w:tcBorders>
              <w:top w:val="nil"/>
              <w:bottom w:val="single" w:sz="4" w:space="0" w:color="000000"/>
            </w:tcBorders>
          </w:tcPr>
          <w:p w14:paraId="4097BD0E" w14:textId="77777777" w:rsidR="00ED0A5A" w:rsidRDefault="00113EE1">
            <w:pPr>
              <w:pStyle w:val="TableParagraph"/>
              <w:spacing w:before="67"/>
              <w:ind w:left="297"/>
              <w:rPr>
                <w:b/>
                <w:sz w:val="24"/>
              </w:rPr>
            </w:pPr>
            <w:r>
              <w:rPr>
                <w:b/>
                <w:color w:val="666666"/>
                <w:sz w:val="24"/>
              </w:rPr>
              <w:t>180</w:t>
            </w:r>
          </w:p>
        </w:tc>
        <w:tc>
          <w:tcPr>
            <w:tcW w:w="914" w:type="dxa"/>
            <w:tcBorders>
              <w:top w:val="nil"/>
              <w:bottom w:val="single" w:sz="4" w:space="0" w:color="000000"/>
            </w:tcBorders>
          </w:tcPr>
          <w:p w14:paraId="183CA751" w14:textId="77777777" w:rsidR="00ED0A5A" w:rsidRDefault="00113EE1">
            <w:pPr>
              <w:pStyle w:val="TableParagraph"/>
              <w:spacing w:before="67"/>
              <w:ind w:left="239" w:right="222"/>
              <w:jc w:val="center"/>
              <w:rPr>
                <w:b/>
                <w:sz w:val="24"/>
              </w:rPr>
            </w:pPr>
            <w:r>
              <w:rPr>
                <w:b/>
                <w:color w:val="666666"/>
                <w:sz w:val="24"/>
              </w:rPr>
              <w:t>90</w:t>
            </w:r>
          </w:p>
        </w:tc>
        <w:tc>
          <w:tcPr>
            <w:tcW w:w="960" w:type="dxa"/>
            <w:tcBorders>
              <w:top w:val="nil"/>
              <w:bottom w:val="single" w:sz="4" w:space="0" w:color="000000"/>
            </w:tcBorders>
          </w:tcPr>
          <w:p w14:paraId="69EB911C" w14:textId="77777777" w:rsidR="00ED0A5A" w:rsidRDefault="00113EE1">
            <w:pPr>
              <w:pStyle w:val="TableParagraph"/>
              <w:spacing w:before="67"/>
              <w:ind w:left="254" w:right="234"/>
              <w:jc w:val="center"/>
              <w:rPr>
                <w:b/>
                <w:sz w:val="24"/>
              </w:rPr>
            </w:pPr>
            <w:r>
              <w:rPr>
                <w:b/>
                <w:color w:val="666666"/>
                <w:sz w:val="24"/>
              </w:rPr>
              <w:t>45</w:t>
            </w:r>
          </w:p>
        </w:tc>
        <w:tc>
          <w:tcPr>
            <w:tcW w:w="1001" w:type="dxa"/>
            <w:vMerge/>
            <w:tcBorders>
              <w:top w:val="nil"/>
              <w:bottom w:val="single" w:sz="4" w:space="0" w:color="000000"/>
            </w:tcBorders>
          </w:tcPr>
          <w:p w14:paraId="0D2AD257" w14:textId="77777777" w:rsidR="00ED0A5A" w:rsidRDefault="00ED0A5A">
            <w:pPr>
              <w:rPr>
                <w:sz w:val="2"/>
                <w:szCs w:val="2"/>
              </w:rPr>
            </w:pPr>
          </w:p>
        </w:tc>
      </w:tr>
    </w:tbl>
    <w:p w14:paraId="682BD645" w14:textId="77777777" w:rsidR="00ED0A5A" w:rsidRDefault="00ED0A5A">
      <w:pPr>
        <w:pStyle w:val="BodyText"/>
        <w:rPr>
          <w:sz w:val="20"/>
        </w:rPr>
      </w:pPr>
    </w:p>
    <w:p w14:paraId="74C81531" w14:textId="77777777" w:rsidR="00ED0A5A" w:rsidRDefault="00ED0A5A">
      <w:pPr>
        <w:pStyle w:val="BodyText"/>
        <w:spacing w:before="9"/>
        <w:rPr>
          <w:sz w:val="19"/>
        </w:rPr>
      </w:pPr>
    </w:p>
    <w:p w14:paraId="3AE1E9DE" w14:textId="77777777" w:rsidR="00ED0A5A" w:rsidRDefault="00113EE1">
      <w:pPr>
        <w:pStyle w:val="Heading2"/>
        <w:spacing w:before="52"/>
      </w:pPr>
      <w:r>
        <w:t>Turneele Serie cu grupe se vor puncta astfel:</w:t>
      </w:r>
    </w:p>
    <w:p w14:paraId="07D5C73D" w14:textId="77777777" w:rsidR="00ED0A5A" w:rsidRDefault="00ED0A5A">
      <w:pPr>
        <w:sectPr w:rsidR="00ED0A5A">
          <w:pgSz w:w="12240" w:h="15840"/>
          <w:pgMar w:top="1220" w:right="1320" w:bottom="1200" w:left="620" w:header="0" w:footer="1012" w:gutter="0"/>
          <w:cols w:space="720"/>
        </w:sectPr>
      </w:pPr>
    </w:p>
    <w:p w14:paraId="2F491D9E" w14:textId="77777777" w:rsidR="00ED0A5A" w:rsidRDefault="00113EE1">
      <w:pPr>
        <w:pStyle w:val="ListParagraph"/>
        <w:numPr>
          <w:ilvl w:val="0"/>
          <w:numId w:val="9"/>
        </w:numPr>
        <w:tabs>
          <w:tab w:val="left" w:pos="1802"/>
        </w:tabs>
        <w:spacing w:before="39"/>
        <w:rPr>
          <w:sz w:val="24"/>
        </w:rPr>
      </w:pPr>
      <w:r>
        <w:rPr>
          <w:sz w:val="24"/>
        </w:rPr>
        <w:lastRenderedPageBreak/>
        <w:t>Pentru tablouri de o grupa de 3 punctajele acordate sunt</w:t>
      </w:r>
      <w:r>
        <w:rPr>
          <w:spacing w:val="-17"/>
          <w:sz w:val="24"/>
        </w:rPr>
        <w:t xml:space="preserve"> </w:t>
      </w:r>
      <w:r>
        <w:rPr>
          <w:sz w:val="24"/>
        </w:rPr>
        <w:t>urmatoarele:</w:t>
      </w:r>
    </w:p>
    <w:p w14:paraId="2302018E" w14:textId="77777777" w:rsidR="00ED0A5A" w:rsidRDefault="00ED0A5A">
      <w:pPr>
        <w:pStyle w:val="BodyText"/>
      </w:pPr>
    </w:p>
    <w:p w14:paraId="1F025F2F" w14:textId="77777777" w:rsidR="00ED0A5A" w:rsidRDefault="00ED0A5A">
      <w:pPr>
        <w:pStyle w:val="BodyText"/>
      </w:pPr>
    </w:p>
    <w:p w14:paraId="390A4333" w14:textId="77777777" w:rsidR="00ED0A5A" w:rsidRDefault="00113EE1">
      <w:pPr>
        <w:pStyle w:val="BodyText"/>
        <w:spacing w:before="194" w:line="441" w:lineRule="auto"/>
        <w:ind w:left="1540" w:right="6552"/>
        <w:jc w:val="both"/>
      </w:pPr>
      <w:r>
        <w:t>Locul I: 90 de puncte; Locul II: 45 de puncte; Locul III: 20 de puncte;</w:t>
      </w:r>
    </w:p>
    <w:p w14:paraId="59C0CD0C" w14:textId="77777777" w:rsidR="00ED0A5A" w:rsidRDefault="00ED0A5A">
      <w:pPr>
        <w:pStyle w:val="BodyText"/>
      </w:pPr>
    </w:p>
    <w:p w14:paraId="5487372D" w14:textId="77777777" w:rsidR="00ED0A5A" w:rsidRDefault="00ED0A5A">
      <w:pPr>
        <w:pStyle w:val="BodyText"/>
        <w:spacing w:before="6"/>
        <w:rPr>
          <w:sz w:val="19"/>
        </w:rPr>
      </w:pPr>
    </w:p>
    <w:p w14:paraId="625C8FD0" w14:textId="77777777" w:rsidR="00ED0A5A" w:rsidRDefault="00113EE1">
      <w:pPr>
        <w:pStyle w:val="ListParagraph"/>
        <w:numPr>
          <w:ilvl w:val="0"/>
          <w:numId w:val="9"/>
        </w:numPr>
        <w:tabs>
          <w:tab w:val="left" w:pos="1790"/>
        </w:tabs>
        <w:ind w:left="1789" w:hanging="250"/>
        <w:rPr>
          <w:sz w:val="24"/>
        </w:rPr>
      </w:pPr>
      <w:r>
        <w:rPr>
          <w:sz w:val="24"/>
        </w:rPr>
        <w:t>Pentru tablourile de 2 grupe complete de 3 jucatori (6 jucatori in</w:t>
      </w:r>
      <w:r>
        <w:rPr>
          <w:spacing w:val="-20"/>
          <w:sz w:val="24"/>
        </w:rPr>
        <w:t xml:space="preserve"> </w:t>
      </w:r>
      <w:r>
        <w:rPr>
          <w:sz w:val="24"/>
        </w:rPr>
        <w:t>total):</w:t>
      </w:r>
    </w:p>
    <w:p w14:paraId="14060FEF" w14:textId="77777777" w:rsidR="00ED0A5A" w:rsidRDefault="00ED0A5A">
      <w:pPr>
        <w:pStyle w:val="BodyText"/>
      </w:pPr>
    </w:p>
    <w:p w14:paraId="479DF07B" w14:textId="77777777" w:rsidR="00ED0A5A" w:rsidRDefault="00ED0A5A">
      <w:pPr>
        <w:pStyle w:val="BodyText"/>
      </w:pPr>
    </w:p>
    <w:p w14:paraId="111F826B" w14:textId="77777777" w:rsidR="00ED0A5A" w:rsidRDefault="00113EE1">
      <w:pPr>
        <w:pStyle w:val="ListParagraph"/>
        <w:numPr>
          <w:ilvl w:val="1"/>
          <w:numId w:val="9"/>
        </w:numPr>
        <w:tabs>
          <w:tab w:val="left" w:pos="1778"/>
        </w:tabs>
        <w:spacing w:before="197"/>
        <w:rPr>
          <w:sz w:val="24"/>
        </w:rPr>
      </w:pPr>
      <w:r>
        <w:rPr>
          <w:sz w:val="24"/>
        </w:rPr>
        <w:t>cel ce termina pe locul 3 in grupa primeste 20 de</w:t>
      </w:r>
      <w:r>
        <w:rPr>
          <w:spacing w:val="-13"/>
          <w:sz w:val="24"/>
        </w:rPr>
        <w:t xml:space="preserve"> </w:t>
      </w:r>
      <w:r>
        <w:rPr>
          <w:sz w:val="24"/>
        </w:rPr>
        <w:t>puncte.</w:t>
      </w:r>
    </w:p>
    <w:p w14:paraId="00DAED49" w14:textId="77777777" w:rsidR="00ED0A5A" w:rsidRDefault="00ED0A5A">
      <w:pPr>
        <w:pStyle w:val="BodyText"/>
        <w:spacing w:before="10"/>
        <w:rPr>
          <w:sz w:val="19"/>
        </w:rPr>
      </w:pPr>
    </w:p>
    <w:p w14:paraId="69CDB5A6" w14:textId="77777777" w:rsidR="00ED0A5A" w:rsidRDefault="00113EE1">
      <w:pPr>
        <w:pStyle w:val="ListParagraph"/>
        <w:numPr>
          <w:ilvl w:val="1"/>
          <w:numId w:val="9"/>
        </w:numPr>
        <w:tabs>
          <w:tab w:val="left" w:pos="1800"/>
        </w:tabs>
        <w:spacing w:before="1" w:line="278" w:lineRule="auto"/>
        <w:ind w:left="820" w:right="123" w:firstLine="719"/>
        <w:jc w:val="both"/>
        <w:rPr>
          <w:sz w:val="24"/>
        </w:rPr>
      </w:pPr>
      <w:r>
        <w:rPr>
          <w:sz w:val="24"/>
        </w:rPr>
        <w:t>cel ce termina pe 2 in grupe si nu se califica pe tabloul eliminatoriu primeste 45 de puncte.</w:t>
      </w:r>
    </w:p>
    <w:p w14:paraId="13BEA0FD" w14:textId="77777777" w:rsidR="00ED0A5A" w:rsidRDefault="00113EE1">
      <w:pPr>
        <w:pStyle w:val="ListParagraph"/>
        <w:numPr>
          <w:ilvl w:val="1"/>
          <w:numId w:val="9"/>
        </w:numPr>
        <w:tabs>
          <w:tab w:val="left" w:pos="1793"/>
        </w:tabs>
        <w:spacing w:before="196" w:line="276" w:lineRule="auto"/>
        <w:ind w:left="820" w:right="120" w:firstLine="719"/>
        <w:jc w:val="both"/>
        <w:rPr>
          <w:sz w:val="24"/>
        </w:rPr>
      </w:pPr>
      <w:r>
        <w:rPr>
          <w:sz w:val="24"/>
        </w:rPr>
        <w:t>cel ce termina pe locul 2 in grupe si se califica pe tabloul eliminatoriu unde pierde in semifinala primeste 45 de</w:t>
      </w:r>
      <w:r>
        <w:rPr>
          <w:spacing w:val="2"/>
          <w:sz w:val="24"/>
        </w:rPr>
        <w:t xml:space="preserve"> </w:t>
      </w:r>
      <w:r>
        <w:rPr>
          <w:sz w:val="24"/>
        </w:rPr>
        <w:t>puncte.</w:t>
      </w:r>
    </w:p>
    <w:p w14:paraId="1332B645" w14:textId="77777777" w:rsidR="00ED0A5A" w:rsidRDefault="00113EE1">
      <w:pPr>
        <w:pStyle w:val="ListParagraph"/>
        <w:numPr>
          <w:ilvl w:val="1"/>
          <w:numId w:val="9"/>
        </w:numPr>
        <w:tabs>
          <w:tab w:val="left" w:pos="1822"/>
        </w:tabs>
        <w:spacing w:before="200" w:line="276" w:lineRule="auto"/>
        <w:ind w:left="820" w:right="118" w:firstLine="719"/>
        <w:jc w:val="both"/>
        <w:rPr>
          <w:sz w:val="24"/>
        </w:rPr>
      </w:pPr>
      <w:r>
        <w:rPr>
          <w:sz w:val="24"/>
        </w:rPr>
        <w:t>cel ce termina pe locul 1 in grupe, dar e cel mai slab loc 1 si trebuie sa joace o semifinala pe care o pierde primeste 90 de</w:t>
      </w:r>
      <w:r>
        <w:rPr>
          <w:spacing w:val="-5"/>
          <w:sz w:val="24"/>
        </w:rPr>
        <w:t xml:space="preserve"> </w:t>
      </w:r>
      <w:r>
        <w:rPr>
          <w:sz w:val="24"/>
        </w:rPr>
        <w:t>puncte.</w:t>
      </w:r>
    </w:p>
    <w:p w14:paraId="1B873CED" w14:textId="77777777" w:rsidR="00ED0A5A" w:rsidRDefault="00ED0A5A">
      <w:pPr>
        <w:pStyle w:val="BodyText"/>
      </w:pPr>
    </w:p>
    <w:p w14:paraId="2E390AFE" w14:textId="77777777" w:rsidR="00ED0A5A" w:rsidRDefault="00ED0A5A">
      <w:pPr>
        <w:pStyle w:val="BodyText"/>
      </w:pPr>
    </w:p>
    <w:p w14:paraId="5D678345" w14:textId="77777777" w:rsidR="00ED0A5A" w:rsidRDefault="00113EE1">
      <w:pPr>
        <w:pStyle w:val="BodyText"/>
        <w:spacing w:before="149" w:line="278" w:lineRule="auto"/>
        <w:ind w:left="820" w:right="123" w:firstLine="719"/>
      </w:pPr>
      <w:r>
        <w:t>Cei ce ajung in finala indiferent in ce modalitate primesc 90 de puncte, cel ce castiga finala primeste 150.</w:t>
      </w:r>
    </w:p>
    <w:p w14:paraId="6723D577" w14:textId="77777777" w:rsidR="00ED0A5A" w:rsidRDefault="00ED0A5A">
      <w:pPr>
        <w:pStyle w:val="BodyText"/>
      </w:pPr>
    </w:p>
    <w:p w14:paraId="64C1298B" w14:textId="77777777" w:rsidR="00ED0A5A" w:rsidRDefault="00ED0A5A">
      <w:pPr>
        <w:pStyle w:val="BodyText"/>
        <w:spacing w:before="11"/>
        <w:rPr>
          <w:sz w:val="35"/>
        </w:rPr>
      </w:pPr>
    </w:p>
    <w:p w14:paraId="6163A83D" w14:textId="77777777" w:rsidR="00ED0A5A" w:rsidRDefault="00113EE1">
      <w:pPr>
        <w:pStyle w:val="ListParagraph"/>
        <w:numPr>
          <w:ilvl w:val="0"/>
          <w:numId w:val="9"/>
        </w:numPr>
        <w:tabs>
          <w:tab w:val="left" w:pos="1790"/>
        </w:tabs>
        <w:spacing w:line="276" w:lineRule="auto"/>
        <w:ind w:left="820" w:right="117" w:firstLine="719"/>
        <w:jc w:val="both"/>
        <w:rPr>
          <w:sz w:val="24"/>
        </w:rPr>
      </w:pPr>
      <w:r>
        <w:rPr>
          <w:sz w:val="24"/>
        </w:rPr>
        <w:t>Pentru tablourile de 2 grupe de 3, dar una incompleta cu un singur jucator (dintre cei 4 jucatori, cel care va fi singur in grupa va fi capul de serie numarul 1, adica cel mai bine clasat jucator din turneu. Are practic un "bye" cum ar veni - o analogie cu tablourile</w:t>
      </w:r>
      <w:r>
        <w:rPr>
          <w:spacing w:val="-21"/>
          <w:sz w:val="24"/>
        </w:rPr>
        <w:t xml:space="preserve"> </w:t>
      </w:r>
      <w:r>
        <w:rPr>
          <w:sz w:val="24"/>
        </w:rPr>
        <w:t>eliminatorii).</w:t>
      </w:r>
    </w:p>
    <w:p w14:paraId="473A17D5" w14:textId="77777777" w:rsidR="00ED0A5A" w:rsidRDefault="00113EE1">
      <w:pPr>
        <w:pStyle w:val="BodyText"/>
        <w:spacing w:before="202" w:line="276" w:lineRule="auto"/>
        <w:ind w:left="820" w:right="123" w:firstLine="719"/>
      </w:pPr>
      <w:r>
        <w:t>Semifinala se va juca intre capul de serie numarul 1, adica jucatorul care vine din grupa in care a fost singur si locul 2 din cealalta grupa.</w:t>
      </w:r>
    </w:p>
    <w:p w14:paraId="1AB120E5" w14:textId="77777777" w:rsidR="00ED0A5A" w:rsidRDefault="00113EE1">
      <w:pPr>
        <w:pStyle w:val="BodyText"/>
        <w:spacing w:before="200" w:line="276" w:lineRule="auto"/>
        <w:ind w:left="820" w:right="123" w:firstLine="719"/>
      </w:pPr>
      <w:r>
        <w:t>Punctajele se dau identic ca la punctul B, adica cel ce pierde in semifinala ramane cu 45 de puncte, finalistul cu 90 si campionul cu 150.</w:t>
      </w:r>
    </w:p>
    <w:p w14:paraId="1847B4DB" w14:textId="77777777" w:rsidR="00ED0A5A" w:rsidRDefault="00ED0A5A">
      <w:pPr>
        <w:spacing w:line="276" w:lineRule="auto"/>
        <w:sectPr w:rsidR="00ED0A5A">
          <w:pgSz w:w="12240" w:h="15840"/>
          <w:pgMar w:top="1220" w:right="1320" w:bottom="1200" w:left="620" w:header="0" w:footer="1012" w:gutter="0"/>
          <w:cols w:space="720"/>
        </w:sectPr>
      </w:pPr>
    </w:p>
    <w:p w14:paraId="11F1E9DD" w14:textId="77777777" w:rsidR="00ED0A5A" w:rsidRDefault="00113EE1">
      <w:pPr>
        <w:pStyle w:val="ListParagraph"/>
        <w:numPr>
          <w:ilvl w:val="0"/>
          <w:numId w:val="9"/>
        </w:numPr>
        <w:tabs>
          <w:tab w:val="left" w:pos="1843"/>
        </w:tabs>
        <w:spacing w:before="39" w:line="276" w:lineRule="auto"/>
        <w:ind w:left="820" w:right="118" w:firstLine="719"/>
        <w:jc w:val="both"/>
        <w:rPr>
          <w:sz w:val="24"/>
        </w:rPr>
      </w:pPr>
      <w:r>
        <w:rPr>
          <w:sz w:val="24"/>
        </w:rPr>
        <w:lastRenderedPageBreak/>
        <w:t>Pentru tablourile de 2 grupe de 3, dar una incompleta cu 2 jucatori vom proceda identic ca la punctul C. In plus, mai e de mentionat punctajul jucatorului de pe 2 in grupa cu 2 jucatori: 20 de</w:t>
      </w:r>
      <w:r>
        <w:rPr>
          <w:spacing w:val="2"/>
          <w:sz w:val="24"/>
        </w:rPr>
        <w:t xml:space="preserve"> </w:t>
      </w:r>
      <w:r>
        <w:rPr>
          <w:sz w:val="24"/>
        </w:rPr>
        <w:t>puncte.</w:t>
      </w:r>
    </w:p>
    <w:p w14:paraId="08A56E86" w14:textId="77777777" w:rsidR="00ED0A5A" w:rsidRDefault="00ED0A5A">
      <w:pPr>
        <w:pStyle w:val="BodyText"/>
      </w:pPr>
    </w:p>
    <w:p w14:paraId="4D8DB6BD" w14:textId="77777777" w:rsidR="00ED0A5A" w:rsidRDefault="00ED0A5A">
      <w:pPr>
        <w:pStyle w:val="BodyText"/>
      </w:pPr>
    </w:p>
    <w:p w14:paraId="50A84301" w14:textId="77777777" w:rsidR="00ED0A5A" w:rsidRDefault="00113EE1">
      <w:pPr>
        <w:pStyle w:val="ListParagraph"/>
        <w:numPr>
          <w:ilvl w:val="0"/>
          <w:numId w:val="9"/>
        </w:numPr>
        <w:tabs>
          <w:tab w:val="left" w:pos="1773"/>
        </w:tabs>
        <w:spacing w:before="151"/>
        <w:ind w:left="1772" w:hanging="233"/>
        <w:rPr>
          <w:sz w:val="24"/>
        </w:rPr>
      </w:pPr>
      <w:r>
        <w:rPr>
          <w:sz w:val="24"/>
        </w:rPr>
        <w:t>Pentru tablourile de 3 grupe complete de 3 jucatori ( 9 jucatori in</w:t>
      </w:r>
      <w:r>
        <w:rPr>
          <w:spacing w:val="-22"/>
          <w:sz w:val="24"/>
        </w:rPr>
        <w:t xml:space="preserve"> </w:t>
      </w:r>
      <w:r>
        <w:rPr>
          <w:sz w:val="24"/>
        </w:rPr>
        <w:t>total):</w:t>
      </w:r>
    </w:p>
    <w:p w14:paraId="621F6F1A" w14:textId="77777777" w:rsidR="00ED0A5A" w:rsidRDefault="00ED0A5A">
      <w:pPr>
        <w:pStyle w:val="BodyText"/>
        <w:rPr>
          <w:sz w:val="20"/>
        </w:rPr>
      </w:pPr>
    </w:p>
    <w:p w14:paraId="6AF62E4E" w14:textId="77777777" w:rsidR="00ED0A5A" w:rsidRDefault="00ED0A5A">
      <w:pPr>
        <w:pStyle w:val="BodyText"/>
        <w:rPr>
          <w:sz w:val="20"/>
        </w:rPr>
      </w:pPr>
    </w:p>
    <w:p w14:paraId="015B5BD4" w14:textId="77777777" w:rsidR="00ED0A5A" w:rsidRDefault="00ED0A5A">
      <w:pPr>
        <w:pStyle w:val="BodyText"/>
        <w:spacing w:before="8"/>
        <w:rPr>
          <w:sz w:val="16"/>
        </w:rPr>
      </w:pPr>
    </w:p>
    <w:p w14:paraId="28DE804D" w14:textId="77777777" w:rsidR="00ED0A5A" w:rsidRDefault="00ED0A5A">
      <w:pPr>
        <w:rPr>
          <w:sz w:val="16"/>
        </w:rPr>
        <w:sectPr w:rsidR="00ED0A5A">
          <w:pgSz w:w="12240" w:h="15840"/>
          <w:pgMar w:top="1220" w:right="1320" w:bottom="1200" w:left="620" w:header="0" w:footer="1012" w:gutter="0"/>
          <w:cols w:space="720"/>
        </w:sectPr>
      </w:pPr>
    </w:p>
    <w:p w14:paraId="7AECCADC" w14:textId="77777777" w:rsidR="00ED0A5A" w:rsidRDefault="00ED0A5A">
      <w:pPr>
        <w:pStyle w:val="BodyText"/>
      </w:pPr>
    </w:p>
    <w:p w14:paraId="692F4ACD" w14:textId="77777777" w:rsidR="00ED0A5A" w:rsidRDefault="00ED0A5A">
      <w:pPr>
        <w:pStyle w:val="BodyText"/>
      </w:pPr>
    </w:p>
    <w:p w14:paraId="565579DB" w14:textId="77777777" w:rsidR="00ED0A5A" w:rsidRDefault="00ED0A5A">
      <w:pPr>
        <w:pStyle w:val="BodyText"/>
        <w:spacing w:before="7"/>
        <w:rPr>
          <w:sz w:val="23"/>
        </w:rPr>
      </w:pPr>
    </w:p>
    <w:p w14:paraId="2830A92A" w14:textId="77777777" w:rsidR="00ED0A5A" w:rsidRDefault="00113EE1">
      <w:pPr>
        <w:spacing w:before="1"/>
        <w:ind w:left="820"/>
        <w:rPr>
          <w:rFonts w:ascii="Arial"/>
        </w:rPr>
      </w:pPr>
      <w:r>
        <w:rPr>
          <w:rFonts w:ascii="Arial"/>
          <w:color w:val="212121"/>
        </w:rPr>
        <w:t>puncte</w:t>
      </w:r>
    </w:p>
    <w:p w14:paraId="6DD68B98" w14:textId="77777777" w:rsidR="00ED0A5A" w:rsidRDefault="00113EE1">
      <w:pPr>
        <w:pStyle w:val="ListParagraph"/>
        <w:numPr>
          <w:ilvl w:val="0"/>
          <w:numId w:val="8"/>
        </w:numPr>
        <w:tabs>
          <w:tab w:val="left" w:pos="265"/>
        </w:tabs>
        <w:spacing w:before="94"/>
        <w:jc w:val="left"/>
        <w:rPr>
          <w:rFonts w:ascii="Arial"/>
        </w:rPr>
      </w:pPr>
      <w:r>
        <w:rPr>
          <w:rFonts w:ascii="Arial"/>
          <w:color w:val="212121"/>
        </w:rPr>
        <w:br w:type="column"/>
      </w:r>
      <w:r>
        <w:rPr>
          <w:rFonts w:ascii="Arial"/>
          <w:color w:val="212121"/>
        </w:rPr>
        <w:t>cel ce termina pe locul 3 in grupa primeste 20 de</w:t>
      </w:r>
      <w:r>
        <w:rPr>
          <w:rFonts w:ascii="Arial"/>
          <w:color w:val="212121"/>
          <w:spacing w:val="-12"/>
        </w:rPr>
        <w:t xml:space="preserve"> </w:t>
      </w:r>
      <w:r>
        <w:rPr>
          <w:rFonts w:ascii="Arial"/>
          <w:color w:val="212121"/>
        </w:rPr>
        <w:t>puncte</w:t>
      </w:r>
    </w:p>
    <w:p w14:paraId="5AB6302B" w14:textId="77777777" w:rsidR="00ED0A5A" w:rsidRDefault="00ED0A5A">
      <w:pPr>
        <w:pStyle w:val="BodyText"/>
        <w:spacing w:before="4"/>
        <w:rPr>
          <w:rFonts w:ascii="Arial"/>
          <w:sz w:val="20"/>
        </w:rPr>
      </w:pPr>
    </w:p>
    <w:p w14:paraId="1A62B578" w14:textId="77777777" w:rsidR="00ED0A5A" w:rsidRDefault="00113EE1">
      <w:pPr>
        <w:pStyle w:val="ListParagraph"/>
        <w:numPr>
          <w:ilvl w:val="0"/>
          <w:numId w:val="8"/>
        </w:numPr>
        <w:tabs>
          <w:tab w:val="left" w:pos="289"/>
        </w:tabs>
        <w:ind w:left="288" w:hanging="272"/>
        <w:jc w:val="left"/>
        <w:rPr>
          <w:rFonts w:ascii="Arial"/>
        </w:rPr>
      </w:pPr>
      <w:r>
        <w:rPr>
          <w:rFonts w:ascii="Arial"/>
          <w:color w:val="212121"/>
        </w:rPr>
        <w:t>cel ce termina pe 2 in grupe si nu se califica pe tabloul eliminatoriu primeste 45</w:t>
      </w:r>
      <w:r>
        <w:rPr>
          <w:rFonts w:ascii="Arial"/>
          <w:color w:val="212121"/>
          <w:spacing w:val="-10"/>
        </w:rPr>
        <w:t xml:space="preserve"> </w:t>
      </w:r>
      <w:r>
        <w:rPr>
          <w:rFonts w:ascii="Arial"/>
          <w:color w:val="212121"/>
        </w:rPr>
        <w:t>de</w:t>
      </w:r>
    </w:p>
    <w:p w14:paraId="57D879E2" w14:textId="77777777" w:rsidR="00ED0A5A" w:rsidRDefault="00ED0A5A">
      <w:pPr>
        <w:pStyle w:val="BodyText"/>
        <w:rPr>
          <w:rFonts w:ascii="Arial"/>
        </w:rPr>
      </w:pPr>
    </w:p>
    <w:p w14:paraId="26C8C345" w14:textId="77777777" w:rsidR="00ED0A5A" w:rsidRDefault="00ED0A5A">
      <w:pPr>
        <w:pStyle w:val="BodyText"/>
        <w:spacing w:before="1"/>
        <w:rPr>
          <w:rFonts w:ascii="Arial"/>
          <w:sz w:val="22"/>
        </w:rPr>
      </w:pPr>
    </w:p>
    <w:p w14:paraId="7EF804AE" w14:textId="77777777" w:rsidR="00ED0A5A" w:rsidRDefault="00113EE1">
      <w:pPr>
        <w:pStyle w:val="ListParagraph"/>
        <w:numPr>
          <w:ilvl w:val="0"/>
          <w:numId w:val="8"/>
        </w:numPr>
        <w:tabs>
          <w:tab w:val="left" w:pos="280"/>
        </w:tabs>
        <w:ind w:left="279" w:hanging="263"/>
        <w:jc w:val="left"/>
        <w:rPr>
          <w:rFonts w:ascii="Arial"/>
        </w:rPr>
      </w:pPr>
      <w:r>
        <w:rPr>
          <w:rFonts w:ascii="Arial"/>
          <w:color w:val="212121"/>
        </w:rPr>
        <w:t>cel</w:t>
      </w:r>
      <w:r>
        <w:rPr>
          <w:rFonts w:ascii="Arial"/>
          <w:color w:val="212121"/>
          <w:spacing w:val="13"/>
        </w:rPr>
        <w:t xml:space="preserve"> </w:t>
      </w:r>
      <w:r>
        <w:rPr>
          <w:rFonts w:ascii="Arial"/>
          <w:color w:val="212121"/>
        </w:rPr>
        <w:t>ce</w:t>
      </w:r>
      <w:r>
        <w:rPr>
          <w:rFonts w:ascii="Arial"/>
          <w:color w:val="212121"/>
          <w:spacing w:val="14"/>
        </w:rPr>
        <w:t xml:space="preserve"> </w:t>
      </w:r>
      <w:r>
        <w:rPr>
          <w:rFonts w:ascii="Arial"/>
          <w:color w:val="212121"/>
        </w:rPr>
        <w:t>termina</w:t>
      </w:r>
      <w:r>
        <w:rPr>
          <w:rFonts w:ascii="Arial"/>
          <w:color w:val="212121"/>
          <w:spacing w:val="14"/>
        </w:rPr>
        <w:t xml:space="preserve"> </w:t>
      </w:r>
      <w:r>
        <w:rPr>
          <w:rFonts w:ascii="Arial"/>
          <w:color w:val="212121"/>
        </w:rPr>
        <w:t>pe</w:t>
      </w:r>
      <w:r>
        <w:rPr>
          <w:rFonts w:ascii="Arial"/>
          <w:color w:val="212121"/>
          <w:spacing w:val="13"/>
        </w:rPr>
        <w:t xml:space="preserve"> </w:t>
      </w:r>
      <w:r>
        <w:rPr>
          <w:rFonts w:ascii="Arial"/>
          <w:color w:val="212121"/>
        </w:rPr>
        <w:t>locul</w:t>
      </w:r>
      <w:r>
        <w:rPr>
          <w:rFonts w:ascii="Arial"/>
          <w:color w:val="212121"/>
          <w:spacing w:val="13"/>
        </w:rPr>
        <w:t xml:space="preserve"> </w:t>
      </w:r>
      <w:r>
        <w:rPr>
          <w:rFonts w:ascii="Arial"/>
          <w:color w:val="212121"/>
        </w:rPr>
        <w:t>2</w:t>
      </w:r>
      <w:r>
        <w:rPr>
          <w:rFonts w:ascii="Arial"/>
          <w:color w:val="212121"/>
          <w:spacing w:val="15"/>
        </w:rPr>
        <w:t xml:space="preserve"> </w:t>
      </w:r>
      <w:r>
        <w:rPr>
          <w:rFonts w:ascii="Arial"/>
          <w:color w:val="212121"/>
        </w:rPr>
        <w:t>in</w:t>
      </w:r>
      <w:r>
        <w:rPr>
          <w:rFonts w:ascii="Arial"/>
          <w:color w:val="212121"/>
          <w:spacing w:val="14"/>
        </w:rPr>
        <w:t xml:space="preserve"> </w:t>
      </w:r>
      <w:r>
        <w:rPr>
          <w:rFonts w:ascii="Arial"/>
          <w:color w:val="212121"/>
        </w:rPr>
        <w:t>grupe</w:t>
      </w:r>
      <w:r>
        <w:rPr>
          <w:rFonts w:ascii="Arial"/>
          <w:color w:val="212121"/>
          <w:spacing w:val="14"/>
        </w:rPr>
        <w:t xml:space="preserve"> </w:t>
      </w:r>
      <w:r>
        <w:rPr>
          <w:rFonts w:ascii="Arial"/>
          <w:color w:val="212121"/>
        </w:rPr>
        <w:t>si</w:t>
      </w:r>
      <w:r>
        <w:rPr>
          <w:rFonts w:ascii="Arial"/>
          <w:color w:val="212121"/>
          <w:spacing w:val="14"/>
        </w:rPr>
        <w:t xml:space="preserve"> </w:t>
      </w:r>
      <w:r>
        <w:rPr>
          <w:rFonts w:ascii="Arial"/>
          <w:color w:val="212121"/>
        </w:rPr>
        <w:t>se</w:t>
      </w:r>
      <w:r>
        <w:rPr>
          <w:rFonts w:ascii="Arial"/>
          <w:color w:val="212121"/>
          <w:spacing w:val="14"/>
        </w:rPr>
        <w:t xml:space="preserve"> </w:t>
      </w:r>
      <w:r>
        <w:rPr>
          <w:rFonts w:ascii="Arial"/>
          <w:color w:val="212121"/>
        </w:rPr>
        <w:t>califica</w:t>
      </w:r>
      <w:r>
        <w:rPr>
          <w:rFonts w:ascii="Arial"/>
          <w:color w:val="212121"/>
          <w:spacing w:val="14"/>
        </w:rPr>
        <w:t xml:space="preserve"> </w:t>
      </w:r>
      <w:r>
        <w:rPr>
          <w:rFonts w:ascii="Arial"/>
          <w:color w:val="212121"/>
        </w:rPr>
        <w:t>pe</w:t>
      </w:r>
      <w:r>
        <w:rPr>
          <w:rFonts w:ascii="Arial"/>
          <w:color w:val="212121"/>
          <w:spacing w:val="14"/>
        </w:rPr>
        <w:t xml:space="preserve"> </w:t>
      </w:r>
      <w:r>
        <w:rPr>
          <w:rFonts w:ascii="Arial"/>
          <w:color w:val="212121"/>
        </w:rPr>
        <w:t>tabloul</w:t>
      </w:r>
      <w:r>
        <w:rPr>
          <w:rFonts w:ascii="Arial"/>
          <w:color w:val="212121"/>
          <w:spacing w:val="13"/>
        </w:rPr>
        <w:t xml:space="preserve"> </w:t>
      </w:r>
      <w:r>
        <w:rPr>
          <w:rFonts w:ascii="Arial"/>
          <w:color w:val="212121"/>
        </w:rPr>
        <w:t>eliminatoriu</w:t>
      </w:r>
      <w:r>
        <w:rPr>
          <w:rFonts w:ascii="Arial"/>
          <w:color w:val="212121"/>
          <w:spacing w:val="13"/>
        </w:rPr>
        <w:t xml:space="preserve"> </w:t>
      </w:r>
      <w:r>
        <w:rPr>
          <w:rFonts w:ascii="Arial"/>
          <w:color w:val="212121"/>
        </w:rPr>
        <w:t>unde</w:t>
      </w:r>
      <w:r>
        <w:rPr>
          <w:rFonts w:ascii="Arial"/>
          <w:color w:val="212121"/>
          <w:spacing w:val="14"/>
        </w:rPr>
        <w:t xml:space="preserve"> </w:t>
      </w:r>
      <w:r>
        <w:rPr>
          <w:rFonts w:ascii="Arial"/>
          <w:color w:val="212121"/>
        </w:rPr>
        <w:t>pierde</w:t>
      </w:r>
      <w:r>
        <w:rPr>
          <w:rFonts w:ascii="Arial"/>
          <w:color w:val="212121"/>
          <w:spacing w:val="14"/>
        </w:rPr>
        <w:t xml:space="preserve"> </w:t>
      </w:r>
      <w:r>
        <w:rPr>
          <w:rFonts w:ascii="Arial"/>
          <w:color w:val="212121"/>
        </w:rPr>
        <w:t>in</w:t>
      </w:r>
    </w:p>
    <w:p w14:paraId="0BD88685" w14:textId="77777777" w:rsidR="00ED0A5A" w:rsidRDefault="00ED0A5A">
      <w:pPr>
        <w:rPr>
          <w:rFonts w:ascii="Arial"/>
        </w:rPr>
        <w:sectPr w:rsidR="00ED0A5A">
          <w:type w:val="continuous"/>
          <w:pgSz w:w="12240" w:h="15840"/>
          <w:pgMar w:top="1500" w:right="1320" w:bottom="1200" w:left="620" w:header="720" w:footer="720" w:gutter="0"/>
          <w:cols w:num="2" w:space="720" w:equalWidth="0">
            <w:col w:w="1483" w:space="40"/>
            <w:col w:w="8777"/>
          </w:cols>
        </w:sectPr>
      </w:pPr>
    </w:p>
    <w:p w14:paraId="0CAD40CF" w14:textId="77777777" w:rsidR="00ED0A5A" w:rsidRDefault="00113EE1">
      <w:pPr>
        <w:spacing w:before="40"/>
        <w:ind w:left="820"/>
        <w:rPr>
          <w:rFonts w:ascii="Arial"/>
        </w:rPr>
      </w:pPr>
      <w:r>
        <w:rPr>
          <w:rFonts w:ascii="Arial"/>
          <w:color w:val="212121"/>
        </w:rPr>
        <w:t>semifinala primeste 45 de puncte.</w:t>
      </w:r>
    </w:p>
    <w:p w14:paraId="6D9C0A48" w14:textId="77777777" w:rsidR="00ED0A5A" w:rsidRDefault="00ED0A5A">
      <w:pPr>
        <w:pStyle w:val="BodyText"/>
        <w:spacing w:before="9"/>
        <w:rPr>
          <w:rFonts w:ascii="Arial"/>
          <w:sz w:val="20"/>
        </w:rPr>
      </w:pPr>
    </w:p>
    <w:p w14:paraId="16435821" w14:textId="77777777" w:rsidR="00ED0A5A" w:rsidRDefault="00113EE1">
      <w:pPr>
        <w:pStyle w:val="ListParagraph"/>
        <w:numPr>
          <w:ilvl w:val="0"/>
          <w:numId w:val="8"/>
        </w:numPr>
        <w:tabs>
          <w:tab w:val="left" w:pos="1788"/>
        </w:tabs>
        <w:ind w:left="1787"/>
        <w:jc w:val="left"/>
        <w:rPr>
          <w:rFonts w:ascii="Arial"/>
        </w:rPr>
      </w:pPr>
      <w:r>
        <w:rPr>
          <w:rFonts w:ascii="Arial"/>
          <w:color w:val="212121"/>
        </w:rPr>
        <w:t>cei ce termina pe locul 1 in grupe si pierd in semifinala primeste 90 de</w:t>
      </w:r>
      <w:r>
        <w:rPr>
          <w:rFonts w:ascii="Arial"/>
          <w:color w:val="212121"/>
          <w:spacing w:val="-21"/>
        </w:rPr>
        <w:t xml:space="preserve"> </w:t>
      </w:r>
      <w:r>
        <w:rPr>
          <w:rFonts w:ascii="Arial"/>
          <w:color w:val="212121"/>
        </w:rPr>
        <w:t>puncte.</w:t>
      </w:r>
    </w:p>
    <w:p w14:paraId="3098BA17" w14:textId="77777777" w:rsidR="00ED0A5A" w:rsidRDefault="00ED0A5A">
      <w:pPr>
        <w:pStyle w:val="BodyText"/>
        <w:rPr>
          <w:rFonts w:ascii="Arial"/>
        </w:rPr>
      </w:pPr>
    </w:p>
    <w:p w14:paraId="6E27BE7F" w14:textId="77777777" w:rsidR="00ED0A5A" w:rsidRDefault="00ED0A5A">
      <w:pPr>
        <w:pStyle w:val="BodyText"/>
        <w:rPr>
          <w:rFonts w:ascii="Arial"/>
        </w:rPr>
      </w:pPr>
    </w:p>
    <w:p w14:paraId="05C40C8B" w14:textId="77777777" w:rsidR="00ED0A5A" w:rsidRDefault="00113EE1">
      <w:pPr>
        <w:spacing w:before="177"/>
        <w:ind w:left="1540"/>
        <w:rPr>
          <w:rFonts w:ascii="Arial"/>
        </w:rPr>
      </w:pPr>
      <w:r>
        <w:rPr>
          <w:rFonts w:ascii="Arial"/>
          <w:color w:val="212121"/>
        </w:rPr>
        <w:t>Finalistul indiferent cum a ajuns in finala primeste 150 de puncte, campionul 250.</w:t>
      </w:r>
    </w:p>
    <w:p w14:paraId="4D21F475" w14:textId="77777777" w:rsidR="00ED0A5A" w:rsidRDefault="00ED0A5A">
      <w:pPr>
        <w:pStyle w:val="BodyText"/>
        <w:rPr>
          <w:rFonts w:ascii="Arial"/>
        </w:rPr>
      </w:pPr>
    </w:p>
    <w:p w14:paraId="2AABFCAE" w14:textId="77777777" w:rsidR="00ED0A5A" w:rsidRDefault="00ED0A5A">
      <w:pPr>
        <w:pStyle w:val="BodyText"/>
        <w:rPr>
          <w:rFonts w:ascii="Arial"/>
        </w:rPr>
      </w:pPr>
    </w:p>
    <w:p w14:paraId="23096053" w14:textId="77777777" w:rsidR="00ED0A5A" w:rsidRDefault="00113EE1">
      <w:pPr>
        <w:pStyle w:val="ListParagraph"/>
        <w:numPr>
          <w:ilvl w:val="0"/>
          <w:numId w:val="9"/>
        </w:numPr>
        <w:tabs>
          <w:tab w:val="left" w:pos="1812"/>
        </w:tabs>
        <w:spacing w:before="174" w:line="276" w:lineRule="auto"/>
        <w:ind w:left="820" w:right="113" w:firstLine="719"/>
        <w:jc w:val="both"/>
        <w:rPr>
          <w:rFonts w:ascii="Arial"/>
        </w:rPr>
      </w:pPr>
      <w:r>
        <w:rPr>
          <w:rFonts w:ascii="Arial"/>
          <w:color w:val="212121"/>
        </w:rPr>
        <w:t xml:space="preserve">Pentru tablourile de 3 grupe de 3, dar a treia grupa e incompleta, e doar un jucator ( sunt 7 jucatori in total): jucatorul din grupa incompleta care va fi capul de serie numarul 1 </w:t>
      </w:r>
      <w:r>
        <w:rPr>
          <w:rFonts w:ascii="Arial"/>
          <w:sz w:val="20"/>
        </w:rPr>
        <w:t>s</w:t>
      </w:r>
      <w:r>
        <w:rPr>
          <w:rFonts w:ascii="Arial"/>
          <w:b/>
          <w:sz w:val="20"/>
        </w:rPr>
        <w:t>i</w:t>
      </w:r>
      <w:r>
        <w:rPr>
          <w:rFonts w:ascii="Arial"/>
          <w:b/>
          <w:color w:val="212121"/>
          <w:sz w:val="20"/>
        </w:rPr>
        <w:t xml:space="preserve"> </w:t>
      </w:r>
      <w:r>
        <w:rPr>
          <w:rFonts w:ascii="Arial"/>
          <w:color w:val="212121"/>
        </w:rPr>
        <w:t>merge in semifinala unde va juca cu cel mai bun loc 2 din celelalte 2 grupe si va primi 45 de puncte pentru prezenta in semifinale. Dintre cei 7 jucatori, cel care va fi singur in grupa va fi capul de serie numarul 1. Are practic un "bye" cum ar veni - o analogie cu tablourile</w:t>
      </w:r>
      <w:r>
        <w:rPr>
          <w:rFonts w:ascii="Arial"/>
          <w:color w:val="212121"/>
          <w:spacing w:val="-28"/>
        </w:rPr>
        <w:t xml:space="preserve"> </w:t>
      </w:r>
      <w:r>
        <w:rPr>
          <w:rFonts w:ascii="Arial"/>
          <w:color w:val="212121"/>
        </w:rPr>
        <w:t>eliminatorii.</w:t>
      </w:r>
    </w:p>
    <w:p w14:paraId="39C12413" w14:textId="77777777" w:rsidR="00ED0A5A" w:rsidRDefault="00ED0A5A">
      <w:pPr>
        <w:pStyle w:val="BodyText"/>
        <w:rPr>
          <w:rFonts w:ascii="Arial"/>
        </w:rPr>
      </w:pPr>
    </w:p>
    <w:p w14:paraId="4191B12A" w14:textId="77777777" w:rsidR="00ED0A5A" w:rsidRDefault="00ED0A5A">
      <w:pPr>
        <w:pStyle w:val="BodyText"/>
        <w:rPr>
          <w:rFonts w:ascii="Arial"/>
        </w:rPr>
      </w:pPr>
    </w:p>
    <w:p w14:paraId="0D465DF2" w14:textId="77777777" w:rsidR="00ED0A5A" w:rsidRDefault="00113EE1">
      <w:pPr>
        <w:spacing w:before="142"/>
        <w:ind w:left="1540"/>
        <w:rPr>
          <w:rFonts w:ascii="Arial"/>
        </w:rPr>
      </w:pPr>
      <w:r>
        <w:rPr>
          <w:rFonts w:ascii="Arial"/>
          <w:color w:val="212121"/>
        </w:rPr>
        <w:t>In rest, punctajele vor fi identice cu cele de la punctul E.</w:t>
      </w:r>
    </w:p>
    <w:p w14:paraId="5F8EBD8A" w14:textId="77777777" w:rsidR="00ED0A5A" w:rsidRDefault="00ED0A5A">
      <w:pPr>
        <w:pStyle w:val="BodyText"/>
        <w:rPr>
          <w:rFonts w:ascii="Arial"/>
        </w:rPr>
      </w:pPr>
    </w:p>
    <w:p w14:paraId="020A52EB" w14:textId="77777777" w:rsidR="00ED0A5A" w:rsidRDefault="00ED0A5A">
      <w:pPr>
        <w:pStyle w:val="BodyText"/>
        <w:rPr>
          <w:rFonts w:ascii="Arial"/>
        </w:rPr>
      </w:pPr>
    </w:p>
    <w:p w14:paraId="611BB78B" w14:textId="77777777" w:rsidR="00ED0A5A" w:rsidRDefault="00113EE1">
      <w:pPr>
        <w:pStyle w:val="ListParagraph"/>
        <w:numPr>
          <w:ilvl w:val="0"/>
          <w:numId w:val="9"/>
        </w:numPr>
        <w:tabs>
          <w:tab w:val="left" w:pos="1843"/>
        </w:tabs>
        <w:spacing w:before="174" w:line="276" w:lineRule="auto"/>
        <w:ind w:left="820" w:right="115" w:firstLine="719"/>
        <w:jc w:val="both"/>
        <w:rPr>
          <w:rFonts w:ascii="Arial"/>
        </w:rPr>
      </w:pPr>
      <w:r>
        <w:rPr>
          <w:rFonts w:ascii="Arial"/>
          <w:color w:val="212121"/>
        </w:rPr>
        <w:t>Pentru tablourile de 3 grupe de 3, dar a treia grupa e incompleta, sunt doar 2 jucatori ( sunt 8 jucatori in total) : jucatorul de pe locul 1 din grupa incompleta merge desigur in semifinala unde va juca cu cel mai bun loc 2 din celelalte 2 grupe si va primi 90 de puncte pentru prezenta in semifinale. Dintre cei 8 jucatori, in grupa incompleta va fi capul de serie numarul 1 si un alt jucator aleatoriu, mai putin, desigur, cap de serie numarul 2 si 3 care vor fi in grupa 1, respectiv in grupa 2 - cele 2 grupe complete de cate trei</w:t>
      </w:r>
      <w:r>
        <w:rPr>
          <w:rFonts w:ascii="Arial"/>
          <w:color w:val="212121"/>
          <w:spacing w:val="-12"/>
        </w:rPr>
        <w:t xml:space="preserve"> </w:t>
      </w:r>
      <w:r>
        <w:rPr>
          <w:rFonts w:ascii="Arial"/>
          <w:color w:val="212121"/>
        </w:rPr>
        <w:t>jucatori.</w:t>
      </w:r>
    </w:p>
    <w:p w14:paraId="7F5D35D9" w14:textId="77777777" w:rsidR="00ED0A5A" w:rsidRDefault="00ED0A5A">
      <w:pPr>
        <w:pStyle w:val="BodyText"/>
        <w:rPr>
          <w:rFonts w:ascii="Arial"/>
        </w:rPr>
      </w:pPr>
    </w:p>
    <w:p w14:paraId="35E7BB52" w14:textId="77777777" w:rsidR="00ED0A5A" w:rsidRDefault="00ED0A5A">
      <w:pPr>
        <w:pStyle w:val="BodyText"/>
        <w:rPr>
          <w:rFonts w:ascii="Arial"/>
        </w:rPr>
      </w:pPr>
    </w:p>
    <w:p w14:paraId="160A0B70" w14:textId="77777777" w:rsidR="00ED0A5A" w:rsidRDefault="00113EE1">
      <w:pPr>
        <w:spacing w:before="139" w:line="278" w:lineRule="auto"/>
        <w:ind w:left="820" w:firstLine="719"/>
        <w:rPr>
          <w:rFonts w:ascii="Arial"/>
        </w:rPr>
      </w:pPr>
      <w:r>
        <w:rPr>
          <w:rFonts w:ascii="Arial"/>
          <w:color w:val="212121"/>
        </w:rPr>
        <w:t>Jucatorul ce termina pe locul 2 in grupa cu 2 jucatori va primi 20 de puncte si nu se va putea califica mai departe.</w:t>
      </w:r>
    </w:p>
    <w:p w14:paraId="1A658894" w14:textId="77777777" w:rsidR="00ED0A5A" w:rsidRDefault="00ED0A5A">
      <w:pPr>
        <w:spacing w:line="278" w:lineRule="auto"/>
        <w:rPr>
          <w:rFonts w:ascii="Arial"/>
        </w:rPr>
        <w:sectPr w:rsidR="00ED0A5A">
          <w:type w:val="continuous"/>
          <w:pgSz w:w="12240" w:h="15840"/>
          <w:pgMar w:top="1500" w:right="1320" w:bottom="1200" w:left="620" w:header="720" w:footer="720" w:gutter="0"/>
          <w:cols w:space="720"/>
        </w:sectPr>
      </w:pPr>
    </w:p>
    <w:p w14:paraId="443554C8" w14:textId="77777777" w:rsidR="00ED0A5A" w:rsidRDefault="00ED0A5A">
      <w:pPr>
        <w:pStyle w:val="BodyText"/>
        <w:rPr>
          <w:rFonts w:ascii="Arial"/>
          <w:sz w:val="14"/>
        </w:rPr>
      </w:pPr>
    </w:p>
    <w:p w14:paraId="4D024D47" w14:textId="77777777" w:rsidR="00ED0A5A" w:rsidRDefault="00113EE1">
      <w:pPr>
        <w:pStyle w:val="ListParagraph"/>
        <w:numPr>
          <w:ilvl w:val="0"/>
          <w:numId w:val="9"/>
        </w:numPr>
        <w:tabs>
          <w:tab w:val="left" w:pos="1824"/>
        </w:tabs>
        <w:spacing w:before="94"/>
        <w:ind w:left="1823" w:hanging="284"/>
        <w:rPr>
          <w:rFonts w:ascii="Arial"/>
        </w:rPr>
      </w:pPr>
      <w:r>
        <w:rPr>
          <w:rFonts w:ascii="Arial"/>
          <w:color w:val="212121"/>
        </w:rPr>
        <w:t>Pentru tablourile de 4 grupe complete de 3 jucatori (12 jucatori in</w:t>
      </w:r>
      <w:r>
        <w:rPr>
          <w:rFonts w:ascii="Arial"/>
          <w:color w:val="212121"/>
          <w:spacing w:val="-21"/>
        </w:rPr>
        <w:t xml:space="preserve"> </w:t>
      </w:r>
      <w:r>
        <w:rPr>
          <w:rFonts w:ascii="Arial"/>
          <w:color w:val="212121"/>
        </w:rPr>
        <w:t>total):</w:t>
      </w:r>
    </w:p>
    <w:p w14:paraId="6C5B87B7" w14:textId="77777777" w:rsidR="00ED0A5A" w:rsidRDefault="00ED0A5A">
      <w:pPr>
        <w:pStyle w:val="BodyText"/>
        <w:rPr>
          <w:rFonts w:ascii="Arial"/>
          <w:sz w:val="20"/>
        </w:rPr>
      </w:pPr>
    </w:p>
    <w:p w14:paraId="0E72590A" w14:textId="77777777" w:rsidR="00ED0A5A" w:rsidRDefault="00ED0A5A">
      <w:pPr>
        <w:pStyle w:val="BodyText"/>
        <w:rPr>
          <w:rFonts w:ascii="Arial"/>
          <w:sz w:val="20"/>
        </w:rPr>
      </w:pPr>
    </w:p>
    <w:p w14:paraId="53CE9B4A" w14:textId="77777777" w:rsidR="00ED0A5A" w:rsidRDefault="00ED0A5A">
      <w:pPr>
        <w:rPr>
          <w:rFonts w:ascii="Arial"/>
          <w:sz w:val="20"/>
        </w:rPr>
        <w:sectPr w:rsidR="00ED0A5A">
          <w:pgSz w:w="12240" w:h="15840"/>
          <w:pgMar w:top="1500" w:right="1320" w:bottom="1200" w:left="620" w:header="0" w:footer="1012" w:gutter="0"/>
          <w:cols w:space="720"/>
        </w:sectPr>
      </w:pPr>
    </w:p>
    <w:p w14:paraId="38284ABD" w14:textId="77777777" w:rsidR="00ED0A5A" w:rsidRDefault="00ED0A5A">
      <w:pPr>
        <w:pStyle w:val="BodyText"/>
        <w:rPr>
          <w:rFonts w:ascii="Arial"/>
        </w:rPr>
      </w:pPr>
    </w:p>
    <w:p w14:paraId="7CC7FADD" w14:textId="77777777" w:rsidR="00ED0A5A" w:rsidRDefault="00ED0A5A">
      <w:pPr>
        <w:pStyle w:val="BodyText"/>
        <w:rPr>
          <w:rFonts w:ascii="Arial"/>
        </w:rPr>
      </w:pPr>
    </w:p>
    <w:p w14:paraId="1EEFF80F" w14:textId="77777777" w:rsidR="00ED0A5A" w:rsidRDefault="00ED0A5A">
      <w:pPr>
        <w:pStyle w:val="BodyText"/>
        <w:rPr>
          <w:rFonts w:ascii="Arial"/>
        </w:rPr>
      </w:pPr>
    </w:p>
    <w:p w14:paraId="770C1004" w14:textId="77777777" w:rsidR="00ED0A5A" w:rsidRDefault="00ED0A5A">
      <w:pPr>
        <w:pStyle w:val="BodyText"/>
        <w:spacing w:before="2"/>
        <w:rPr>
          <w:rFonts w:ascii="Arial"/>
          <w:sz w:val="19"/>
        </w:rPr>
      </w:pPr>
    </w:p>
    <w:p w14:paraId="24CF6EFA" w14:textId="77777777" w:rsidR="00ED0A5A" w:rsidRDefault="00113EE1">
      <w:pPr>
        <w:ind w:left="820"/>
        <w:rPr>
          <w:rFonts w:ascii="Arial"/>
        </w:rPr>
      </w:pPr>
      <w:r>
        <w:rPr>
          <w:rFonts w:ascii="Arial"/>
          <w:color w:val="212121"/>
        </w:rPr>
        <w:t>puncte</w:t>
      </w:r>
    </w:p>
    <w:p w14:paraId="44E13AAC" w14:textId="77777777" w:rsidR="00ED0A5A" w:rsidRDefault="00113EE1">
      <w:pPr>
        <w:pStyle w:val="BodyText"/>
        <w:spacing w:before="4"/>
        <w:rPr>
          <w:rFonts w:ascii="Arial"/>
          <w:sz w:val="23"/>
        </w:rPr>
      </w:pPr>
      <w:r>
        <w:br w:type="column"/>
      </w:r>
    </w:p>
    <w:p w14:paraId="0F94A7C3" w14:textId="77777777" w:rsidR="00ED0A5A" w:rsidRDefault="00113EE1">
      <w:pPr>
        <w:pStyle w:val="ListParagraph"/>
        <w:numPr>
          <w:ilvl w:val="0"/>
          <w:numId w:val="7"/>
        </w:numPr>
        <w:tabs>
          <w:tab w:val="left" w:pos="265"/>
        </w:tabs>
        <w:jc w:val="left"/>
        <w:rPr>
          <w:rFonts w:ascii="Arial"/>
        </w:rPr>
      </w:pPr>
      <w:r>
        <w:rPr>
          <w:rFonts w:ascii="Arial"/>
          <w:color w:val="212121"/>
        </w:rPr>
        <w:t>cel ce termina pe locul 3 in grupa primeste 20 de</w:t>
      </w:r>
      <w:r>
        <w:rPr>
          <w:rFonts w:ascii="Arial"/>
          <w:color w:val="212121"/>
          <w:spacing w:val="-11"/>
        </w:rPr>
        <w:t xml:space="preserve"> </w:t>
      </w:r>
      <w:r>
        <w:rPr>
          <w:rFonts w:ascii="Arial"/>
          <w:color w:val="212121"/>
        </w:rPr>
        <w:t>puncte</w:t>
      </w:r>
    </w:p>
    <w:p w14:paraId="54F49E0F" w14:textId="77777777" w:rsidR="00ED0A5A" w:rsidRDefault="00ED0A5A">
      <w:pPr>
        <w:pStyle w:val="BodyText"/>
        <w:spacing w:before="4"/>
        <w:rPr>
          <w:rFonts w:ascii="Arial"/>
          <w:sz w:val="20"/>
        </w:rPr>
      </w:pPr>
    </w:p>
    <w:p w14:paraId="47608475" w14:textId="77777777" w:rsidR="00ED0A5A" w:rsidRDefault="00113EE1">
      <w:pPr>
        <w:pStyle w:val="ListParagraph"/>
        <w:numPr>
          <w:ilvl w:val="0"/>
          <w:numId w:val="7"/>
        </w:numPr>
        <w:tabs>
          <w:tab w:val="left" w:pos="289"/>
        </w:tabs>
        <w:ind w:left="288" w:hanging="272"/>
        <w:jc w:val="left"/>
        <w:rPr>
          <w:rFonts w:ascii="Arial"/>
        </w:rPr>
      </w:pPr>
      <w:r>
        <w:rPr>
          <w:rFonts w:ascii="Arial"/>
          <w:color w:val="212121"/>
        </w:rPr>
        <w:t>cel ce termina pe 2 in grupe si nu se califica pe tabloul eliminatoriu primeste 45</w:t>
      </w:r>
      <w:r>
        <w:rPr>
          <w:rFonts w:ascii="Arial"/>
          <w:color w:val="212121"/>
          <w:spacing w:val="-10"/>
        </w:rPr>
        <w:t xml:space="preserve"> </w:t>
      </w:r>
      <w:r>
        <w:rPr>
          <w:rFonts w:ascii="Arial"/>
          <w:color w:val="212121"/>
        </w:rPr>
        <w:t>de</w:t>
      </w:r>
    </w:p>
    <w:p w14:paraId="5CC662A1" w14:textId="77777777" w:rsidR="00ED0A5A" w:rsidRDefault="00ED0A5A">
      <w:pPr>
        <w:pStyle w:val="BodyText"/>
        <w:rPr>
          <w:rFonts w:ascii="Arial"/>
        </w:rPr>
      </w:pPr>
    </w:p>
    <w:p w14:paraId="41C2AA6E" w14:textId="77777777" w:rsidR="00ED0A5A" w:rsidRDefault="00ED0A5A">
      <w:pPr>
        <w:pStyle w:val="BodyText"/>
        <w:rPr>
          <w:rFonts w:ascii="Arial"/>
          <w:sz w:val="22"/>
        </w:rPr>
      </w:pPr>
    </w:p>
    <w:p w14:paraId="64112609" w14:textId="77777777" w:rsidR="00ED0A5A" w:rsidRDefault="00113EE1">
      <w:pPr>
        <w:pStyle w:val="ListParagraph"/>
        <w:numPr>
          <w:ilvl w:val="0"/>
          <w:numId w:val="7"/>
        </w:numPr>
        <w:tabs>
          <w:tab w:val="left" w:pos="280"/>
        </w:tabs>
        <w:ind w:left="279" w:hanging="263"/>
        <w:jc w:val="left"/>
        <w:rPr>
          <w:rFonts w:ascii="Arial"/>
        </w:rPr>
      </w:pPr>
      <w:r>
        <w:rPr>
          <w:rFonts w:ascii="Arial"/>
          <w:color w:val="212121"/>
        </w:rPr>
        <w:t>cel</w:t>
      </w:r>
      <w:r>
        <w:rPr>
          <w:rFonts w:ascii="Arial"/>
          <w:color w:val="212121"/>
          <w:spacing w:val="13"/>
        </w:rPr>
        <w:t xml:space="preserve"> </w:t>
      </w:r>
      <w:r>
        <w:rPr>
          <w:rFonts w:ascii="Arial"/>
          <w:color w:val="212121"/>
        </w:rPr>
        <w:t>ce</w:t>
      </w:r>
      <w:r>
        <w:rPr>
          <w:rFonts w:ascii="Arial"/>
          <w:color w:val="212121"/>
          <w:spacing w:val="14"/>
        </w:rPr>
        <w:t xml:space="preserve"> </w:t>
      </w:r>
      <w:r>
        <w:rPr>
          <w:rFonts w:ascii="Arial"/>
          <w:color w:val="212121"/>
        </w:rPr>
        <w:t>termina</w:t>
      </w:r>
      <w:r>
        <w:rPr>
          <w:rFonts w:ascii="Arial"/>
          <w:color w:val="212121"/>
          <w:spacing w:val="14"/>
        </w:rPr>
        <w:t xml:space="preserve"> </w:t>
      </w:r>
      <w:r>
        <w:rPr>
          <w:rFonts w:ascii="Arial"/>
          <w:color w:val="212121"/>
        </w:rPr>
        <w:t>pe</w:t>
      </w:r>
      <w:r>
        <w:rPr>
          <w:rFonts w:ascii="Arial"/>
          <w:color w:val="212121"/>
          <w:spacing w:val="13"/>
        </w:rPr>
        <w:t xml:space="preserve"> </w:t>
      </w:r>
      <w:r>
        <w:rPr>
          <w:rFonts w:ascii="Arial"/>
          <w:color w:val="212121"/>
        </w:rPr>
        <w:t>locul</w:t>
      </w:r>
      <w:r>
        <w:rPr>
          <w:rFonts w:ascii="Arial"/>
          <w:color w:val="212121"/>
          <w:spacing w:val="13"/>
        </w:rPr>
        <w:t xml:space="preserve"> </w:t>
      </w:r>
      <w:r>
        <w:rPr>
          <w:rFonts w:ascii="Arial"/>
          <w:color w:val="212121"/>
        </w:rPr>
        <w:t>2</w:t>
      </w:r>
      <w:r>
        <w:rPr>
          <w:rFonts w:ascii="Arial"/>
          <w:color w:val="212121"/>
          <w:spacing w:val="15"/>
        </w:rPr>
        <w:t xml:space="preserve"> </w:t>
      </w:r>
      <w:r>
        <w:rPr>
          <w:rFonts w:ascii="Arial"/>
          <w:color w:val="212121"/>
        </w:rPr>
        <w:t>in</w:t>
      </w:r>
      <w:r>
        <w:rPr>
          <w:rFonts w:ascii="Arial"/>
          <w:color w:val="212121"/>
          <w:spacing w:val="14"/>
        </w:rPr>
        <w:t xml:space="preserve"> </w:t>
      </w:r>
      <w:r>
        <w:rPr>
          <w:rFonts w:ascii="Arial"/>
          <w:color w:val="212121"/>
        </w:rPr>
        <w:t>grupe</w:t>
      </w:r>
      <w:r>
        <w:rPr>
          <w:rFonts w:ascii="Arial"/>
          <w:color w:val="212121"/>
          <w:spacing w:val="14"/>
        </w:rPr>
        <w:t xml:space="preserve"> </w:t>
      </w:r>
      <w:r>
        <w:rPr>
          <w:rFonts w:ascii="Arial"/>
          <w:color w:val="212121"/>
        </w:rPr>
        <w:t>si</w:t>
      </w:r>
      <w:r>
        <w:rPr>
          <w:rFonts w:ascii="Arial"/>
          <w:color w:val="212121"/>
          <w:spacing w:val="14"/>
        </w:rPr>
        <w:t xml:space="preserve"> </w:t>
      </w:r>
      <w:r>
        <w:rPr>
          <w:rFonts w:ascii="Arial"/>
          <w:color w:val="212121"/>
        </w:rPr>
        <w:t>se</w:t>
      </w:r>
      <w:r>
        <w:rPr>
          <w:rFonts w:ascii="Arial"/>
          <w:color w:val="212121"/>
          <w:spacing w:val="14"/>
        </w:rPr>
        <w:t xml:space="preserve"> </w:t>
      </w:r>
      <w:r>
        <w:rPr>
          <w:rFonts w:ascii="Arial"/>
          <w:color w:val="212121"/>
        </w:rPr>
        <w:t>califica</w:t>
      </w:r>
      <w:r>
        <w:rPr>
          <w:rFonts w:ascii="Arial"/>
          <w:color w:val="212121"/>
          <w:spacing w:val="14"/>
        </w:rPr>
        <w:t xml:space="preserve"> </w:t>
      </w:r>
      <w:r>
        <w:rPr>
          <w:rFonts w:ascii="Arial"/>
          <w:color w:val="212121"/>
        </w:rPr>
        <w:t>pe</w:t>
      </w:r>
      <w:r>
        <w:rPr>
          <w:rFonts w:ascii="Arial"/>
          <w:color w:val="212121"/>
          <w:spacing w:val="14"/>
        </w:rPr>
        <w:t xml:space="preserve"> </w:t>
      </w:r>
      <w:r>
        <w:rPr>
          <w:rFonts w:ascii="Arial"/>
          <w:color w:val="212121"/>
        </w:rPr>
        <w:t>tabloul</w:t>
      </w:r>
      <w:r>
        <w:rPr>
          <w:rFonts w:ascii="Arial"/>
          <w:color w:val="212121"/>
          <w:spacing w:val="13"/>
        </w:rPr>
        <w:t xml:space="preserve"> </w:t>
      </w:r>
      <w:r>
        <w:rPr>
          <w:rFonts w:ascii="Arial"/>
          <w:color w:val="212121"/>
        </w:rPr>
        <w:t>eliminatoriu</w:t>
      </w:r>
      <w:r>
        <w:rPr>
          <w:rFonts w:ascii="Arial"/>
          <w:color w:val="212121"/>
          <w:spacing w:val="13"/>
        </w:rPr>
        <w:t xml:space="preserve"> </w:t>
      </w:r>
      <w:r>
        <w:rPr>
          <w:rFonts w:ascii="Arial"/>
          <w:color w:val="212121"/>
        </w:rPr>
        <w:t>unde</w:t>
      </w:r>
      <w:r>
        <w:rPr>
          <w:rFonts w:ascii="Arial"/>
          <w:color w:val="212121"/>
          <w:spacing w:val="14"/>
        </w:rPr>
        <w:t xml:space="preserve"> </w:t>
      </w:r>
      <w:r>
        <w:rPr>
          <w:rFonts w:ascii="Arial"/>
          <w:color w:val="212121"/>
        </w:rPr>
        <w:t>pierde</w:t>
      </w:r>
      <w:r>
        <w:rPr>
          <w:rFonts w:ascii="Arial"/>
          <w:color w:val="212121"/>
          <w:spacing w:val="14"/>
        </w:rPr>
        <w:t xml:space="preserve"> </w:t>
      </w:r>
      <w:r>
        <w:rPr>
          <w:rFonts w:ascii="Arial"/>
          <w:color w:val="212121"/>
        </w:rPr>
        <w:t>in</w:t>
      </w:r>
    </w:p>
    <w:p w14:paraId="00ED0C94" w14:textId="77777777" w:rsidR="00ED0A5A" w:rsidRDefault="00ED0A5A">
      <w:pPr>
        <w:rPr>
          <w:rFonts w:ascii="Arial"/>
        </w:rPr>
        <w:sectPr w:rsidR="00ED0A5A">
          <w:type w:val="continuous"/>
          <w:pgSz w:w="12240" w:h="15840"/>
          <w:pgMar w:top="1500" w:right="1320" w:bottom="1200" w:left="620" w:header="720" w:footer="720" w:gutter="0"/>
          <w:cols w:num="2" w:space="720" w:equalWidth="0">
            <w:col w:w="1483" w:space="40"/>
            <w:col w:w="8777"/>
          </w:cols>
        </w:sectPr>
      </w:pPr>
    </w:p>
    <w:p w14:paraId="21082D0F" w14:textId="77777777" w:rsidR="00ED0A5A" w:rsidRDefault="00113EE1">
      <w:pPr>
        <w:spacing w:before="40"/>
        <w:ind w:left="820"/>
        <w:rPr>
          <w:rFonts w:ascii="Arial"/>
        </w:rPr>
      </w:pPr>
      <w:r>
        <w:rPr>
          <w:rFonts w:ascii="Arial"/>
          <w:color w:val="212121"/>
        </w:rPr>
        <w:t>sferturi primeste 45 de puncte.</w:t>
      </w:r>
    </w:p>
    <w:p w14:paraId="51B56121" w14:textId="77777777" w:rsidR="00ED0A5A" w:rsidRDefault="00ED0A5A">
      <w:pPr>
        <w:pStyle w:val="BodyText"/>
        <w:spacing w:before="7"/>
        <w:rPr>
          <w:rFonts w:ascii="Arial"/>
          <w:sz w:val="20"/>
        </w:rPr>
      </w:pPr>
    </w:p>
    <w:p w14:paraId="365C1BAC" w14:textId="77777777" w:rsidR="00ED0A5A" w:rsidRDefault="00113EE1">
      <w:pPr>
        <w:pStyle w:val="ListParagraph"/>
        <w:numPr>
          <w:ilvl w:val="0"/>
          <w:numId w:val="7"/>
        </w:numPr>
        <w:tabs>
          <w:tab w:val="left" w:pos="1793"/>
        </w:tabs>
        <w:spacing w:line="278" w:lineRule="auto"/>
        <w:ind w:left="820" w:right="119" w:firstLine="719"/>
        <w:jc w:val="both"/>
        <w:rPr>
          <w:rFonts w:ascii="Arial"/>
        </w:rPr>
      </w:pPr>
      <w:r>
        <w:rPr>
          <w:rFonts w:ascii="Arial"/>
          <w:color w:val="212121"/>
        </w:rPr>
        <w:t>cel ce termina pe locul 1 in grupe, e cel mai slab loc 1 si pierde sfertul primeste 90 de puncte.</w:t>
      </w:r>
    </w:p>
    <w:p w14:paraId="069E6E34" w14:textId="77777777" w:rsidR="00ED0A5A" w:rsidRDefault="00ED0A5A">
      <w:pPr>
        <w:pStyle w:val="BodyText"/>
        <w:rPr>
          <w:rFonts w:ascii="Arial"/>
        </w:rPr>
      </w:pPr>
    </w:p>
    <w:p w14:paraId="06F676C5" w14:textId="77777777" w:rsidR="00ED0A5A" w:rsidRDefault="00ED0A5A">
      <w:pPr>
        <w:pStyle w:val="BodyText"/>
        <w:spacing w:before="7"/>
        <w:rPr>
          <w:rFonts w:ascii="Arial"/>
          <w:sz w:val="35"/>
        </w:rPr>
      </w:pPr>
    </w:p>
    <w:p w14:paraId="383707AF" w14:textId="77777777" w:rsidR="00ED0A5A" w:rsidRDefault="00113EE1">
      <w:pPr>
        <w:spacing w:line="278" w:lineRule="auto"/>
        <w:ind w:left="820" w:right="123" w:firstLine="719"/>
        <w:rPr>
          <w:rFonts w:ascii="Arial"/>
        </w:rPr>
      </w:pPr>
      <w:r>
        <w:rPr>
          <w:rFonts w:ascii="Arial"/>
          <w:color w:val="212121"/>
        </w:rPr>
        <w:t>Toti semifinalistii indiferent cum au ajuns in semifinale primesc 90 de puncte, finalistul 150 si campionul 250.</w:t>
      </w:r>
    </w:p>
    <w:p w14:paraId="322E8D2E" w14:textId="77777777" w:rsidR="00ED0A5A" w:rsidRDefault="00ED0A5A">
      <w:pPr>
        <w:pStyle w:val="BodyText"/>
        <w:rPr>
          <w:rFonts w:ascii="Arial"/>
        </w:rPr>
      </w:pPr>
    </w:p>
    <w:p w14:paraId="3EEAF7ED" w14:textId="77777777" w:rsidR="00ED0A5A" w:rsidRDefault="00ED0A5A">
      <w:pPr>
        <w:pStyle w:val="BodyText"/>
        <w:spacing w:before="7"/>
        <w:rPr>
          <w:rFonts w:ascii="Arial"/>
          <w:sz w:val="35"/>
        </w:rPr>
      </w:pPr>
    </w:p>
    <w:p w14:paraId="57360D3F" w14:textId="77777777" w:rsidR="00ED0A5A" w:rsidRDefault="00113EE1">
      <w:pPr>
        <w:pStyle w:val="ListParagraph"/>
        <w:numPr>
          <w:ilvl w:val="1"/>
          <w:numId w:val="7"/>
        </w:numPr>
        <w:tabs>
          <w:tab w:val="left" w:pos="1733"/>
        </w:tabs>
        <w:spacing w:line="276" w:lineRule="auto"/>
        <w:ind w:right="115" w:firstLine="719"/>
        <w:jc w:val="both"/>
        <w:rPr>
          <w:rFonts w:ascii="Arial"/>
        </w:rPr>
      </w:pPr>
      <w:r>
        <w:rPr>
          <w:rFonts w:ascii="Arial"/>
          <w:color w:val="212121"/>
        </w:rPr>
        <w:t>Pentru tablourile de 4 grupe de 3 precum acesta din care o grupa e incompleta are un singur jucator : jucatorul care e singur in grupa si care e capul de serie numarul 1 va juca direct in sferturi cu cel mai bun loc 2 din celelalte 3 grupe si daca pierde in sferturi primeste 45 de puncte, daca castiga si se califica in semifinale primeste 90 si de acolo mai departe ca la punctul H.</w:t>
      </w:r>
    </w:p>
    <w:p w14:paraId="4FA71509" w14:textId="77777777" w:rsidR="00ED0A5A" w:rsidRDefault="00ED0A5A">
      <w:pPr>
        <w:pStyle w:val="BodyText"/>
        <w:rPr>
          <w:rFonts w:ascii="Arial"/>
        </w:rPr>
      </w:pPr>
    </w:p>
    <w:p w14:paraId="57DECA5E" w14:textId="77777777" w:rsidR="00ED0A5A" w:rsidRDefault="00ED0A5A">
      <w:pPr>
        <w:pStyle w:val="BodyText"/>
        <w:rPr>
          <w:rFonts w:ascii="Arial"/>
        </w:rPr>
      </w:pPr>
    </w:p>
    <w:p w14:paraId="190658A9" w14:textId="77777777" w:rsidR="00ED0A5A" w:rsidRDefault="00113EE1">
      <w:pPr>
        <w:spacing w:before="139" w:line="278" w:lineRule="auto"/>
        <w:ind w:left="820" w:right="115" w:firstLine="719"/>
        <w:jc w:val="both"/>
        <w:rPr>
          <w:rFonts w:ascii="Arial"/>
        </w:rPr>
      </w:pPr>
      <w:r>
        <w:rPr>
          <w:rFonts w:ascii="Arial"/>
          <w:b/>
        </w:rPr>
        <w:t>J</w:t>
      </w:r>
      <w:r>
        <w:rPr>
          <w:rFonts w:ascii="Arial"/>
          <w:color w:val="212121"/>
        </w:rPr>
        <w:t>. Pentru tablourile de 4 grupe de 3 precum acesta din care o grupa e incompleta are doar 2 jucatori : capul de serie numarul 1 va fi in aceasta grupa incompleta s</w:t>
      </w:r>
      <w:r>
        <w:rPr>
          <w:rFonts w:ascii="Arial"/>
        </w:rPr>
        <w:t>i inca un jucator stabilit aleatoriu mai putin capii de serie 2, 3 si 4 care, desigur, vor fi in celelalte 3 grupe.</w:t>
      </w:r>
    </w:p>
    <w:p w14:paraId="2383FD13" w14:textId="77777777" w:rsidR="00ED0A5A" w:rsidRDefault="00113EE1">
      <w:pPr>
        <w:spacing w:before="193" w:line="280" w:lineRule="auto"/>
        <w:ind w:left="820" w:firstLine="719"/>
        <w:rPr>
          <w:rFonts w:ascii="Arial"/>
        </w:rPr>
      </w:pPr>
      <w:r>
        <w:rPr>
          <w:rFonts w:ascii="Arial"/>
          <w:color w:val="212121"/>
        </w:rPr>
        <w:t>Lucrurile se intampla identic ca la punctul I cu mentiunea ca cel ce termina pe 2 in grupa incompleta de doi jucatori primeste 20 de puncte.</w:t>
      </w:r>
    </w:p>
    <w:p w14:paraId="199085CA" w14:textId="77777777" w:rsidR="00ED0A5A" w:rsidRDefault="00ED0A5A">
      <w:pPr>
        <w:pStyle w:val="BodyText"/>
        <w:rPr>
          <w:rFonts w:ascii="Arial"/>
        </w:rPr>
      </w:pPr>
    </w:p>
    <w:p w14:paraId="58695F96" w14:textId="77777777" w:rsidR="00ED0A5A" w:rsidRDefault="00ED0A5A">
      <w:pPr>
        <w:pStyle w:val="BodyText"/>
        <w:spacing w:before="3"/>
        <w:rPr>
          <w:rFonts w:ascii="Arial"/>
          <w:sz w:val="35"/>
        </w:rPr>
      </w:pPr>
    </w:p>
    <w:p w14:paraId="5D84E916" w14:textId="77777777" w:rsidR="00ED0A5A" w:rsidRDefault="00113EE1">
      <w:pPr>
        <w:spacing w:before="1" w:line="276" w:lineRule="auto"/>
        <w:ind w:left="820"/>
        <w:rPr>
          <w:sz w:val="24"/>
        </w:rPr>
      </w:pPr>
      <w:r>
        <w:rPr>
          <w:b/>
          <w:sz w:val="24"/>
        </w:rPr>
        <w:t xml:space="preserve">Turneele Finale din Series si Turnee Campionilor </w:t>
      </w:r>
      <w:r>
        <w:rPr>
          <w:sz w:val="24"/>
        </w:rPr>
        <w:t>se puncteaza astfel: fiecare victorie obtinuta valoreaza 100 de puncte indiferent de faza turneului in care este obtinuta acea victorie.</w:t>
      </w:r>
    </w:p>
    <w:p w14:paraId="4EEEEAE6" w14:textId="77777777" w:rsidR="00ED0A5A" w:rsidRDefault="00ED0A5A">
      <w:pPr>
        <w:pStyle w:val="BodyText"/>
      </w:pPr>
    </w:p>
    <w:p w14:paraId="3EB667B3" w14:textId="77777777" w:rsidR="00ED0A5A" w:rsidRDefault="00ED0A5A">
      <w:pPr>
        <w:pStyle w:val="BodyText"/>
      </w:pPr>
    </w:p>
    <w:p w14:paraId="76B51850" w14:textId="77777777" w:rsidR="00ED0A5A" w:rsidRDefault="00113EE1">
      <w:pPr>
        <w:pStyle w:val="BodyText"/>
        <w:spacing w:before="151" w:line="276" w:lineRule="auto"/>
        <w:ind w:left="820" w:right="123"/>
      </w:pPr>
      <w:r>
        <w:t>In cazul unui turneu cu o singura grupa de patru (4) jucatori, punctajele oferite vor fi urmatoarele:</w:t>
      </w:r>
    </w:p>
    <w:p w14:paraId="1C72B08C" w14:textId="77777777" w:rsidR="00ED0A5A" w:rsidRDefault="00ED0A5A">
      <w:pPr>
        <w:spacing w:line="276" w:lineRule="auto"/>
        <w:sectPr w:rsidR="00ED0A5A">
          <w:type w:val="continuous"/>
          <w:pgSz w:w="12240" w:h="15840"/>
          <w:pgMar w:top="1500" w:right="1320" w:bottom="1200" w:left="620" w:header="720" w:footer="720" w:gutter="0"/>
          <w:cols w:space="720"/>
        </w:sectPr>
      </w:pPr>
    </w:p>
    <w:p w14:paraId="76EBAB85" w14:textId="77777777" w:rsidR="00ED0A5A" w:rsidRDefault="00113EE1">
      <w:pPr>
        <w:pStyle w:val="BodyText"/>
        <w:spacing w:before="39" w:line="439" w:lineRule="auto"/>
        <w:ind w:left="1540" w:right="6552"/>
        <w:jc w:val="both"/>
      </w:pPr>
      <w:r>
        <w:lastRenderedPageBreak/>
        <w:t>Locul I: 150 de puncte; Locul II: 90 de puncte; Locul III: 45 de puncte; Locul IV: 20 puncte.</w:t>
      </w:r>
    </w:p>
    <w:p w14:paraId="4A200427" w14:textId="77777777" w:rsidR="00ED0A5A" w:rsidRDefault="00113EE1">
      <w:pPr>
        <w:pStyle w:val="BodyText"/>
        <w:spacing w:before="4"/>
        <w:ind w:left="1540"/>
        <w:jc w:val="both"/>
      </w:pPr>
      <w:r>
        <w:rPr>
          <w:u w:val="single"/>
        </w:rPr>
        <w:t>Punctarea competitiilor de dublu.</w:t>
      </w:r>
    </w:p>
    <w:p w14:paraId="494C294E" w14:textId="77777777" w:rsidR="00ED0A5A" w:rsidRDefault="00ED0A5A">
      <w:pPr>
        <w:pStyle w:val="BodyText"/>
        <w:spacing w:before="10"/>
        <w:rPr>
          <w:sz w:val="15"/>
        </w:rPr>
      </w:pPr>
    </w:p>
    <w:p w14:paraId="09D966B6" w14:textId="77777777" w:rsidR="00ED0A5A" w:rsidRDefault="00113EE1">
      <w:pPr>
        <w:pStyle w:val="BodyText"/>
        <w:spacing w:before="52"/>
        <w:ind w:left="1540"/>
      </w:pPr>
      <w:r>
        <w:t>Competitiile de dublu sunt punctate identic cu cele de simplu.</w:t>
      </w:r>
    </w:p>
    <w:p w14:paraId="744611A1" w14:textId="77777777" w:rsidR="00ED0A5A" w:rsidRDefault="00ED0A5A">
      <w:pPr>
        <w:pStyle w:val="BodyText"/>
      </w:pPr>
    </w:p>
    <w:p w14:paraId="3F1F5290" w14:textId="77777777" w:rsidR="00ED0A5A" w:rsidRDefault="00ED0A5A">
      <w:pPr>
        <w:pStyle w:val="BodyText"/>
      </w:pPr>
    </w:p>
    <w:p w14:paraId="2FAF2891" w14:textId="77777777" w:rsidR="00ED0A5A" w:rsidRDefault="00ED0A5A">
      <w:pPr>
        <w:pStyle w:val="BodyText"/>
      </w:pPr>
    </w:p>
    <w:p w14:paraId="6DB41CBD" w14:textId="77777777" w:rsidR="00ED0A5A" w:rsidRDefault="00ED0A5A">
      <w:pPr>
        <w:pStyle w:val="BodyText"/>
      </w:pPr>
    </w:p>
    <w:p w14:paraId="31BF653D" w14:textId="77777777" w:rsidR="00ED0A5A" w:rsidRDefault="00ED0A5A">
      <w:pPr>
        <w:pStyle w:val="BodyText"/>
        <w:spacing w:before="12"/>
        <w:rPr>
          <w:sz w:val="34"/>
        </w:rPr>
      </w:pPr>
    </w:p>
    <w:p w14:paraId="169BA244" w14:textId="77777777" w:rsidR="00ED0A5A" w:rsidRDefault="00113EE1">
      <w:pPr>
        <w:pStyle w:val="Heading1"/>
        <w:numPr>
          <w:ilvl w:val="0"/>
          <w:numId w:val="6"/>
        </w:numPr>
        <w:tabs>
          <w:tab w:val="left" w:pos="1540"/>
          <w:tab w:val="left" w:pos="1541"/>
        </w:tabs>
        <w:spacing w:before="0"/>
        <w:ind w:hanging="541"/>
      </w:pPr>
      <w:bookmarkStart w:id="19" w:name="_bookmark18"/>
      <w:bookmarkEnd w:id="19"/>
      <w:r>
        <w:t>Conduita</w:t>
      </w:r>
    </w:p>
    <w:p w14:paraId="6BACBAA8" w14:textId="77777777" w:rsidR="00ED0A5A" w:rsidRDefault="00ED0A5A">
      <w:pPr>
        <w:pStyle w:val="BodyText"/>
        <w:spacing w:before="1"/>
        <w:rPr>
          <w:b/>
          <w:sz w:val="32"/>
        </w:rPr>
      </w:pPr>
    </w:p>
    <w:p w14:paraId="5C81A276" w14:textId="77777777" w:rsidR="00ED0A5A" w:rsidRDefault="00113EE1">
      <w:pPr>
        <w:pStyle w:val="BodyText"/>
        <w:ind w:left="1540" w:right="121" w:hanging="720"/>
        <w:jc w:val="both"/>
      </w:pPr>
      <w:r>
        <w:t>Pe toata durata desfasurarii meciurilor de tenis, precum si cat timp se afla la locul de desfasurare a acestora, fiecare jucator trebuie sa aiba un comportament adecvat si o conduita potrivita.</w:t>
      </w:r>
    </w:p>
    <w:p w14:paraId="74426434" w14:textId="77777777" w:rsidR="00ED0A5A" w:rsidRDefault="00113EE1">
      <w:pPr>
        <w:pStyle w:val="BodyText"/>
        <w:ind w:left="1540" w:right="116" w:hanging="720"/>
        <w:jc w:val="both"/>
      </w:pPr>
      <w:r>
        <w:t>Jucatorilor le este strict interzis sa foloseasca un limbaj licentios ori sa aiba un comportament obscen sau violent fata de orice persoana aflata in incinta de desfasurare a meciului de tenis. De asemenea, este interzisa aruncarea oricarui obiect pe terenul de joc sau in vecinatatea lui, cu exceptia mingii si aceea doar in cursul meciului, in scopul de a obtine punct. Orice comportament de natura sa creasca starea de tensiune sau sa provoace un disconfort adversarului, cum ar fi dar nelimitandu-se la aprecieri asupra nivelului de joc, aprecieri asupra stilului de joc, proteste nejustificate, atitudini lipsite de fairplay, va fi sanctionat.</w:t>
      </w:r>
    </w:p>
    <w:p w14:paraId="320B08D7" w14:textId="77777777" w:rsidR="00ED0A5A" w:rsidRDefault="00ED0A5A">
      <w:pPr>
        <w:pStyle w:val="BodyText"/>
        <w:spacing w:before="11"/>
        <w:rPr>
          <w:sz w:val="23"/>
        </w:rPr>
      </w:pPr>
    </w:p>
    <w:p w14:paraId="6C5EF3F3" w14:textId="77777777" w:rsidR="00ED0A5A" w:rsidRDefault="00113EE1">
      <w:pPr>
        <w:pStyle w:val="BodyText"/>
        <w:ind w:left="1540" w:right="121" w:hanging="720"/>
        <w:jc w:val="both"/>
      </w:pPr>
      <w:r>
        <w:rPr>
          <w:u w:val="single"/>
        </w:rPr>
        <w:t>Conducerea Circuitului nu isi asuma raspunderea pentru incidentele cauzate de catre</w:t>
      </w:r>
      <w:r>
        <w:t xml:space="preserve"> </w:t>
      </w:r>
      <w:r>
        <w:rPr>
          <w:u w:val="single"/>
        </w:rPr>
        <w:t>persoanele care participa la evenimente (indiferent de calitatea in care participa:</w:t>
      </w:r>
      <w:r>
        <w:t xml:space="preserve"> </w:t>
      </w:r>
      <w:r>
        <w:rPr>
          <w:u w:val="single"/>
        </w:rPr>
        <w:t>jucator, arbitru,</w:t>
      </w:r>
      <w:r>
        <w:rPr>
          <w:spacing w:val="-3"/>
          <w:u w:val="single"/>
        </w:rPr>
        <w:t xml:space="preserve"> </w:t>
      </w:r>
      <w:r>
        <w:rPr>
          <w:u w:val="single"/>
        </w:rPr>
        <w:t>spectator).</w:t>
      </w:r>
    </w:p>
    <w:p w14:paraId="11C194EF" w14:textId="77777777" w:rsidR="00ED0A5A" w:rsidRDefault="00ED0A5A">
      <w:pPr>
        <w:pStyle w:val="BodyText"/>
        <w:spacing w:before="11"/>
        <w:rPr>
          <w:sz w:val="19"/>
        </w:rPr>
      </w:pPr>
    </w:p>
    <w:p w14:paraId="4A7B5EC7" w14:textId="77777777" w:rsidR="00ED0A5A" w:rsidRDefault="00113EE1">
      <w:pPr>
        <w:pStyle w:val="BodyText"/>
        <w:spacing w:before="52"/>
        <w:ind w:left="820"/>
      </w:pPr>
      <w:r>
        <w:rPr>
          <w:u w:val="single"/>
        </w:rPr>
        <w:t>Echipament si imbracaminte.</w:t>
      </w:r>
    </w:p>
    <w:p w14:paraId="79EFDCD8" w14:textId="77777777" w:rsidR="00ED0A5A" w:rsidRDefault="00ED0A5A">
      <w:pPr>
        <w:pStyle w:val="BodyText"/>
        <w:spacing w:before="9"/>
        <w:rPr>
          <w:sz w:val="19"/>
        </w:rPr>
      </w:pPr>
    </w:p>
    <w:p w14:paraId="01F84189" w14:textId="77777777" w:rsidR="00ED0A5A" w:rsidRDefault="00113EE1">
      <w:pPr>
        <w:pStyle w:val="BodyText"/>
        <w:spacing w:before="52"/>
        <w:ind w:left="1540" w:right="119" w:hanging="720"/>
        <w:jc w:val="both"/>
      </w:pPr>
      <w:r>
        <w:t>Orice jucator se va purta intr-un mod civilizat si profesionist si va avea o tinuta de tenis curata si uzual acceptata.</w:t>
      </w:r>
    </w:p>
    <w:p w14:paraId="2BF6CA03" w14:textId="77777777" w:rsidR="00ED0A5A" w:rsidRDefault="00113EE1">
      <w:pPr>
        <w:ind w:left="1540" w:right="116" w:hanging="720"/>
        <w:jc w:val="both"/>
        <w:rPr>
          <w:sz w:val="24"/>
        </w:rPr>
      </w:pPr>
      <w:r>
        <w:rPr>
          <w:sz w:val="24"/>
        </w:rPr>
        <w:t>In ceea ce priveste imbracamintea neacceptata, precum si identificatorii (logograme), va rugam sa consultati Articolul IV, sectiunea C din Regulamentul ITF (</w:t>
      </w:r>
      <w:hyperlink r:id="rId30">
        <w:r>
          <w:rPr>
            <w:color w:val="0000FF"/>
            <w:u w:val="single" w:color="0000FF"/>
          </w:rPr>
          <w:t>http://www.itftennis.com/media/277969/277969.pdf</w:t>
        </w:r>
      </w:hyperlink>
      <w:r>
        <w:rPr>
          <w:sz w:val="24"/>
        </w:rPr>
        <w:t>).</w:t>
      </w:r>
    </w:p>
    <w:p w14:paraId="35B09322" w14:textId="77777777" w:rsidR="00ED0A5A" w:rsidRDefault="00ED0A5A">
      <w:pPr>
        <w:pStyle w:val="BodyText"/>
        <w:spacing w:before="8"/>
        <w:rPr>
          <w:sz w:val="19"/>
        </w:rPr>
      </w:pPr>
    </w:p>
    <w:p w14:paraId="5209591D" w14:textId="77777777" w:rsidR="00ED0A5A" w:rsidRDefault="00113EE1">
      <w:pPr>
        <w:pStyle w:val="BodyText"/>
        <w:spacing w:before="52"/>
        <w:ind w:left="820"/>
      </w:pPr>
      <w:r>
        <w:rPr>
          <w:u w:val="single"/>
        </w:rPr>
        <w:t>Conduita spectatorilor.</w:t>
      </w:r>
    </w:p>
    <w:p w14:paraId="4BAC9E9A" w14:textId="77777777" w:rsidR="00ED0A5A" w:rsidRDefault="00ED0A5A">
      <w:pPr>
        <w:sectPr w:rsidR="00ED0A5A">
          <w:pgSz w:w="12240" w:h="15840"/>
          <w:pgMar w:top="1220" w:right="1320" w:bottom="1200" w:left="620" w:header="0" w:footer="1012" w:gutter="0"/>
          <w:cols w:space="720"/>
        </w:sectPr>
      </w:pPr>
    </w:p>
    <w:p w14:paraId="384D5775" w14:textId="77777777" w:rsidR="00ED0A5A" w:rsidRDefault="00113EE1">
      <w:pPr>
        <w:pStyle w:val="BodyText"/>
        <w:spacing w:before="39"/>
        <w:ind w:left="1540" w:right="113" w:hanging="720"/>
        <w:jc w:val="both"/>
      </w:pPr>
      <w:r>
        <w:lastRenderedPageBreak/>
        <w:t>In cadrul desfasurarii meciurilor de tenis poate fi permisa prezenta pe marginea terenului de joc doar cu acceptul celuilat jucator/ celeilalte echipe si doar cu aprobarea arbitrului. Este posibil ca din motive organizatorice clubul de tenis sa interzica prezenta pe marginea terenurilor alaturate a sustinatorilor jucatorilor respectivi sau a oricarei alte persoane in afara de jucatori si arbitri.</w:t>
      </w:r>
    </w:p>
    <w:p w14:paraId="0A20F15C" w14:textId="77777777" w:rsidR="00ED0A5A" w:rsidRDefault="00113EE1">
      <w:pPr>
        <w:pStyle w:val="BodyText"/>
        <w:ind w:left="1540" w:right="120" w:hanging="720"/>
        <w:jc w:val="both"/>
      </w:pPr>
      <w:r>
        <w:t>Daca o persoana va refuza sa paraseasca terenul de joc, inclusiv proximitatea exterioara a terenului de joc (poate fi interzisa prezenta inclusiv in tribunele exterioare terenului sau pe marginea terenului), atunci jucatorul pe care il sustine direct sau indirect (prin deranjarea adversarului), va fi descalificat. Respectivul jucator poate fi descalificat chiar daca persoana de pe margine nu recunoaste pe care dintre jucatori sustine (arbitrul/conducerea Circuituluiare dreptul unilateral de a descalifica, jucatorul pe care considera ca il sustine persoana/persoanele care refuza sa paraseasca terenul de joc, respectiv terenurile alaturate).</w:t>
      </w:r>
    </w:p>
    <w:p w14:paraId="2CD7FF56" w14:textId="77777777" w:rsidR="00ED0A5A" w:rsidRDefault="00ED0A5A">
      <w:pPr>
        <w:pStyle w:val="BodyText"/>
        <w:spacing w:before="1"/>
      </w:pPr>
    </w:p>
    <w:p w14:paraId="756B4075" w14:textId="77777777" w:rsidR="00ED0A5A" w:rsidRDefault="00113EE1">
      <w:pPr>
        <w:pStyle w:val="BodyText"/>
        <w:ind w:left="820"/>
      </w:pPr>
      <w:r>
        <w:t>De asemenea, spectatorilor le este interzis, pe parcursul desfasurarii meciului de tenis sa:</w:t>
      </w:r>
    </w:p>
    <w:p w14:paraId="2E94CDE1" w14:textId="77777777" w:rsidR="00ED0A5A" w:rsidRDefault="00113EE1">
      <w:pPr>
        <w:pStyle w:val="ListParagraph"/>
        <w:numPr>
          <w:ilvl w:val="0"/>
          <w:numId w:val="5"/>
        </w:numPr>
        <w:tabs>
          <w:tab w:val="left" w:pos="1540"/>
          <w:tab w:val="left" w:pos="1541"/>
        </w:tabs>
        <w:ind w:hanging="721"/>
        <w:rPr>
          <w:sz w:val="24"/>
        </w:rPr>
      </w:pPr>
      <w:r>
        <w:rPr>
          <w:sz w:val="24"/>
        </w:rPr>
        <w:t>discute cu jucatorii implicati in meci – va putea fi considerat</w:t>
      </w:r>
      <w:r>
        <w:rPr>
          <w:spacing w:val="-10"/>
          <w:sz w:val="24"/>
        </w:rPr>
        <w:t xml:space="preserve"> </w:t>
      </w:r>
      <w:r>
        <w:rPr>
          <w:sz w:val="24"/>
        </w:rPr>
        <w:t>coaching;</w:t>
      </w:r>
    </w:p>
    <w:p w14:paraId="1DAAF081" w14:textId="77777777" w:rsidR="00ED0A5A" w:rsidRDefault="00113EE1">
      <w:pPr>
        <w:pStyle w:val="ListParagraph"/>
        <w:numPr>
          <w:ilvl w:val="0"/>
          <w:numId w:val="5"/>
        </w:numPr>
        <w:tabs>
          <w:tab w:val="left" w:pos="1540"/>
          <w:tab w:val="left" w:pos="1541"/>
        </w:tabs>
        <w:ind w:right="121"/>
        <w:rPr>
          <w:sz w:val="24"/>
        </w:rPr>
      </w:pPr>
      <w:r>
        <w:rPr>
          <w:sz w:val="24"/>
        </w:rPr>
        <w:t>comenteze deciziile arbitrilor, sa strige out sau sa faca zgomote care pot deranja jucatorii implicati sau alti jucatori de pe terenurile</w:t>
      </w:r>
      <w:r>
        <w:rPr>
          <w:spacing w:val="-12"/>
          <w:sz w:val="24"/>
        </w:rPr>
        <w:t xml:space="preserve"> </w:t>
      </w:r>
      <w:r>
        <w:rPr>
          <w:sz w:val="24"/>
        </w:rPr>
        <w:t>alaturate.</w:t>
      </w:r>
    </w:p>
    <w:p w14:paraId="41D94E71" w14:textId="77777777" w:rsidR="00ED0A5A" w:rsidRDefault="00ED0A5A">
      <w:pPr>
        <w:pStyle w:val="BodyText"/>
      </w:pPr>
    </w:p>
    <w:p w14:paraId="48A32D20" w14:textId="77777777" w:rsidR="00ED0A5A" w:rsidRDefault="00ED0A5A">
      <w:pPr>
        <w:pStyle w:val="BodyText"/>
        <w:spacing w:before="4"/>
        <w:rPr>
          <w:sz w:val="23"/>
        </w:rPr>
      </w:pPr>
    </w:p>
    <w:p w14:paraId="370709EE" w14:textId="77777777" w:rsidR="00ED0A5A" w:rsidRDefault="00113EE1">
      <w:pPr>
        <w:pStyle w:val="Heading3"/>
        <w:numPr>
          <w:ilvl w:val="1"/>
          <w:numId w:val="6"/>
        </w:numPr>
        <w:tabs>
          <w:tab w:val="left" w:pos="1540"/>
          <w:tab w:val="left" w:pos="1541"/>
        </w:tabs>
        <w:ind w:hanging="541"/>
      </w:pPr>
      <w:bookmarkStart w:id="20" w:name="_bookmark19"/>
      <w:bookmarkEnd w:id="20"/>
      <w:r>
        <w:t>Penalitati</w:t>
      </w:r>
    </w:p>
    <w:p w14:paraId="2414B91E" w14:textId="77777777" w:rsidR="00ED0A5A" w:rsidRDefault="00ED0A5A">
      <w:pPr>
        <w:pStyle w:val="BodyText"/>
        <w:rPr>
          <w:b/>
          <w:i/>
        </w:rPr>
      </w:pPr>
    </w:p>
    <w:p w14:paraId="4A0E7C94" w14:textId="77777777" w:rsidR="00ED0A5A" w:rsidRDefault="00113EE1">
      <w:pPr>
        <w:pStyle w:val="BodyText"/>
        <w:spacing w:before="151" w:line="278" w:lineRule="auto"/>
        <w:ind w:left="1540"/>
      </w:pPr>
      <w:r>
        <w:t>Abaterile pentru nerespectarea prevederilor prezentului Regulament, precum si a celor Regulamentului ITF vor fi sanctionate dupa cum urmeaza:</w:t>
      </w:r>
    </w:p>
    <w:p w14:paraId="28CE1AF3" w14:textId="77777777" w:rsidR="00ED0A5A" w:rsidRDefault="00113EE1">
      <w:pPr>
        <w:pStyle w:val="ListParagraph"/>
        <w:numPr>
          <w:ilvl w:val="2"/>
          <w:numId w:val="6"/>
        </w:numPr>
        <w:tabs>
          <w:tab w:val="left" w:pos="2260"/>
          <w:tab w:val="left" w:pos="2261"/>
        </w:tabs>
        <w:spacing w:before="197"/>
        <w:ind w:hanging="361"/>
        <w:rPr>
          <w:sz w:val="24"/>
        </w:rPr>
      </w:pPr>
      <w:r>
        <w:rPr>
          <w:sz w:val="24"/>
        </w:rPr>
        <w:t xml:space="preserve">In cazul primei abateri, sanctiunea va fi un </w:t>
      </w:r>
      <w:r>
        <w:rPr>
          <w:sz w:val="24"/>
          <w:u w:val="single"/>
        </w:rPr>
        <w:t>Avertisment</w:t>
      </w:r>
      <w:r>
        <w:rPr>
          <w:sz w:val="24"/>
        </w:rPr>
        <w:t>;</w:t>
      </w:r>
    </w:p>
    <w:p w14:paraId="05ECA64F" w14:textId="77777777" w:rsidR="00ED0A5A" w:rsidRDefault="00113EE1">
      <w:pPr>
        <w:pStyle w:val="ListParagraph"/>
        <w:numPr>
          <w:ilvl w:val="2"/>
          <w:numId w:val="6"/>
        </w:numPr>
        <w:tabs>
          <w:tab w:val="left" w:pos="2260"/>
          <w:tab w:val="left" w:pos="2261"/>
        </w:tabs>
        <w:ind w:hanging="361"/>
        <w:rPr>
          <w:sz w:val="24"/>
        </w:rPr>
      </w:pPr>
      <w:r>
        <w:rPr>
          <w:sz w:val="24"/>
        </w:rPr>
        <w:t xml:space="preserve">In cazul celei de-a doua abateri, sanctiunea va fi </w:t>
      </w:r>
      <w:r>
        <w:rPr>
          <w:sz w:val="24"/>
          <w:u w:val="single"/>
        </w:rPr>
        <w:t>Punct</w:t>
      </w:r>
      <w:r>
        <w:rPr>
          <w:spacing w:val="-13"/>
          <w:sz w:val="24"/>
          <w:u w:val="single"/>
        </w:rPr>
        <w:t xml:space="preserve"> </w:t>
      </w:r>
      <w:r>
        <w:rPr>
          <w:sz w:val="24"/>
          <w:u w:val="single"/>
        </w:rPr>
        <w:t>pierdut</w:t>
      </w:r>
      <w:r>
        <w:rPr>
          <w:sz w:val="24"/>
        </w:rPr>
        <w:t>;</w:t>
      </w:r>
    </w:p>
    <w:p w14:paraId="62B4E9DB" w14:textId="77777777" w:rsidR="00ED0A5A" w:rsidRDefault="00113EE1">
      <w:pPr>
        <w:pStyle w:val="ListParagraph"/>
        <w:numPr>
          <w:ilvl w:val="2"/>
          <w:numId w:val="6"/>
        </w:numPr>
        <w:tabs>
          <w:tab w:val="left" w:pos="2260"/>
          <w:tab w:val="left" w:pos="2261"/>
        </w:tabs>
        <w:ind w:hanging="361"/>
        <w:rPr>
          <w:sz w:val="24"/>
        </w:rPr>
      </w:pPr>
      <w:r>
        <w:rPr>
          <w:sz w:val="24"/>
        </w:rPr>
        <w:t xml:space="preserve">Incepand cu a treia abatere, toate abaterile se sanctioneaza cu </w:t>
      </w:r>
      <w:r>
        <w:rPr>
          <w:sz w:val="24"/>
          <w:u w:val="single"/>
        </w:rPr>
        <w:t>Game</w:t>
      </w:r>
      <w:r>
        <w:rPr>
          <w:spacing w:val="-14"/>
          <w:sz w:val="24"/>
          <w:u w:val="single"/>
        </w:rPr>
        <w:t xml:space="preserve"> </w:t>
      </w:r>
      <w:r>
        <w:rPr>
          <w:sz w:val="24"/>
          <w:u w:val="single"/>
        </w:rPr>
        <w:t>pierdut</w:t>
      </w:r>
      <w:r>
        <w:rPr>
          <w:sz w:val="24"/>
        </w:rPr>
        <w:t>.</w:t>
      </w:r>
    </w:p>
    <w:p w14:paraId="517C697F" w14:textId="77777777" w:rsidR="00ED0A5A" w:rsidRDefault="00ED0A5A">
      <w:pPr>
        <w:pStyle w:val="BodyText"/>
        <w:rPr>
          <w:sz w:val="20"/>
        </w:rPr>
      </w:pPr>
    </w:p>
    <w:p w14:paraId="69597184" w14:textId="77777777" w:rsidR="00ED0A5A" w:rsidRDefault="00ED0A5A">
      <w:pPr>
        <w:spacing w:line="276" w:lineRule="auto"/>
        <w:jc w:val="both"/>
        <w:sectPr w:rsidR="00ED0A5A">
          <w:pgSz w:w="12240" w:h="15840"/>
          <w:pgMar w:top="1220" w:right="1320" w:bottom="1200" w:left="620" w:header="0" w:footer="1012" w:gutter="0"/>
          <w:cols w:space="720"/>
        </w:sectPr>
      </w:pPr>
    </w:p>
    <w:p w14:paraId="2764D096" w14:textId="77777777" w:rsidR="00ED0A5A" w:rsidRDefault="00113EE1">
      <w:pPr>
        <w:pStyle w:val="BodyText"/>
        <w:spacing w:before="39" w:line="276" w:lineRule="auto"/>
        <w:ind w:left="1540" w:right="113"/>
        <w:jc w:val="both"/>
      </w:pPr>
      <w:r>
        <w:lastRenderedPageBreak/>
        <w:t>contului. Perioada de suspendare porneste de fiecare data cand se intampla o recidiva de la nivelul imediat urmator perioadei de suspendare care a fost deja aplicata in cazul respectivului jucator.</w:t>
      </w:r>
    </w:p>
    <w:p w14:paraId="3F6F35F3" w14:textId="77777777" w:rsidR="00ED0A5A" w:rsidRDefault="00113EE1">
      <w:pPr>
        <w:pStyle w:val="BodyText"/>
        <w:spacing w:before="202"/>
        <w:ind w:left="1595"/>
        <w:jc w:val="both"/>
      </w:pPr>
      <w:r>
        <w:t>Printre abaterile care duc la aplicarea unor sanctiuni sportive sunt, dupa cum urmeaza:</w:t>
      </w:r>
    </w:p>
    <w:p w14:paraId="28758904" w14:textId="77777777" w:rsidR="00ED0A5A" w:rsidRDefault="00ED0A5A">
      <w:pPr>
        <w:pStyle w:val="BodyText"/>
        <w:rPr>
          <w:sz w:val="20"/>
        </w:rPr>
      </w:pPr>
    </w:p>
    <w:p w14:paraId="40161AD8" w14:textId="77777777" w:rsidR="00ED0A5A" w:rsidRDefault="00113EE1">
      <w:pPr>
        <w:pStyle w:val="ListParagraph"/>
        <w:numPr>
          <w:ilvl w:val="0"/>
          <w:numId w:val="4"/>
        </w:numPr>
        <w:tabs>
          <w:tab w:val="left" w:pos="2261"/>
        </w:tabs>
        <w:ind w:right="118"/>
        <w:jc w:val="both"/>
        <w:rPr>
          <w:b/>
          <w:sz w:val="24"/>
        </w:rPr>
      </w:pPr>
      <w:r>
        <w:rPr>
          <w:sz w:val="24"/>
        </w:rPr>
        <w:t>contestarea frecventa a deciziilor arbitrilor, contestari ce nu se rezuma la incercuirea urmei si rugarea arbitrului sa coboare, ci tensioneaza partida prin discutii inutile ulterioare</w:t>
      </w:r>
      <w:r>
        <w:rPr>
          <w:spacing w:val="-3"/>
          <w:sz w:val="24"/>
        </w:rPr>
        <w:t xml:space="preserve"> </w:t>
      </w:r>
      <w:r>
        <w:rPr>
          <w:b/>
          <w:sz w:val="24"/>
        </w:rPr>
        <w:t>;</w:t>
      </w:r>
    </w:p>
    <w:p w14:paraId="2B10B9BF" w14:textId="77777777" w:rsidR="00ED0A5A" w:rsidRDefault="00113EE1">
      <w:pPr>
        <w:pStyle w:val="ListParagraph"/>
        <w:numPr>
          <w:ilvl w:val="0"/>
          <w:numId w:val="4"/>
        </w:numPr>
        <w:tabs>
          <w:tab w:val="left" w:pos="2261"/>
        </w:tabs>
        <w:ind w:hanging="543"/>
        <w:jc w:val="both"/>
        <w:rPr>
          <w:sz w:val="24"/>
        </w:rPr>
      </w:pPr>
      <w:r>
        <w:rPr>
          <w:sz w:val="24"/>
        </w:rPr>
        <w:t>indicarea altor urme decat cele reale in mod constant</w:t>
      </w:r>
      <w:r>
        <w:rPr>
          <w:spacing w:val="-8"/>
          <w:sz w:val="24"/>
        </w:rPr>
        <w:t xml:space="preserve"> </w:t>
      </w:r>
      <w:r>
        <w:rPr>
          <w:sz w:val="24"/>
        </w:rPr>
        <w:t>;</w:t>
      </w:r>
    </w:p>
    <w:p w14:paraId="3BB28FBB" w14:textId="77777777" w:rsidR="00ED0A5A" w:rsidRDefault="00113EE1">
      <w:pPr>
        <w:pStyle w:val="ListParagraph"/>
        <w:numPr>
          <w:ilvl w:val="0"/>
          <w:numId w:val="4"/>
        </w:numPr>
        <w:tabs>
          <w:tab w:val="left" w:pos="2260"/>
          <w:tab w:val="left" w:pos="2261"/>
        </w:tabs>
        <w:ind w:hanging="603"/>
        <w:jc w:val="left"/>
        <w:rPr>
          <w:sz w:val="24"/>
        </w:rPr>
      </w:pPr>
      <w:r>
        <w:rPr>
          <w:sz w:val="24"/>
        </w:rPr>
        <w:t>injurii adresate oricarei persoane</w:t>
      </w:r>
      <w:r>
        <w:rPr>
          <w:spacing w:val="-9"/>
          <w:sz w:val="24"/>
        </w:rPr>
        <w:t xml:space="preserve"> </w:t>
      </w:r>
      <w:r>
        <w:rPr>
          <w:sz w:val="24"/>
        </w:rPr>
        <w:t>;</w:t>
      </w:r>
    </w:p>
    <w:p w14:paraId="4C40CD61" w14:textId="77777777" w:rsidR="00ED0A5A" w:rsidRDefault="00113EE1">
      <w:pPr>
        <w:pStyle w:val="ListParagraph"/>
        <w:numPr>
          <w:ilvl w:val="0"/>
          <w:numId w:val="4"/>
        </w:numPr>
        <w:tabs>
          <w:tab w:val="left" w:pos="2260"/>
          <w:tab w:val="left" w:pos="2261"/>
        </w:tabs>
        <w:ind w:hanging="618"/>
        <w:jc w:val="left"/>
        <w:rPr>
          <w:sz w:val="24"/>
        </w:rPr>
      </w:pPr>
      <w:r>
        <w:rPr>
          <w:sz w:val="24"/>
        </w:rPr>
        <w:t>aruncarea frecventa a rachetei sau a mingilor in mod violent</w:t>
      </w:r>
      <w:r>
        <w:rPr>
          <w:spacing w:val="-9"/>
          <w:sz w:val="24"/>
        </w:rPr>
        <w:t xml:space="preserve"> </w:t>
      </w:r>
      <w:r>
        <w:rPr>
          <w:sz w:val="24"/>
        </w:rPr>
        <w:t>;</w:t>
      </w:r>
    </w:p>
    <w:p w14:paraId="6D13D0E9" w14:textId="77777777" w:rsidR="00ED0A5A" w:rsidRDefault="00113EE1">
      <w:pPr>
        <w:pStyle w:val="ListParagraph"/>
        <w:numPr>
          <w:ilvl w:val="0"/>
          <w:numId w:val="4"/>
        </w:numPr>
        <w:tabs>
          <w:tab w:val="left" w:pos="2260"/>
          <w:tab w:val="left" w:pos="2261"/>
        </w:tabs>
        <w:ind w:hanging="558"/>
        <w:jc w:val="left"/>
        <w:rPr>
          <w:sz w:val="24"/>
        </w:rPr>
      </w:pPr>
      <w:r>
        <w:rPr>
          <w:sz w:val="24"/>
        </w:rPr>
        <w:t>bucuria ostentativa si care poate deranja la greseli nefortate ale adversarului</w:t>
      </w:r>
      <w:r>
        <w:rPr>
          <w:spacing w:val="-21"/>
          <w:sz w:val="24"/>
        </w:rPr>
        <w:t xml:space="preserve"> </w:t>
      </w:r>
      <w:r>
        <w:rPr>
          <w:sz w:val="24"/>
        </w:rPr>
        <w:t>;</w:t>
      </w:r>
    </w:p>
    <w:p w14:paraId="2C427035" w14:textId="77777777" w:rsidR="00ED0A5A" w:rsidRDefault="00113EE1">
      <w:pPr>
        <w:pStyle w:val="ListParagraph"/>
        <w:numPr>
          <w:ilvl w:val="0"/>
          <w:numId w:val="4"/>
        </w:numPr>
        <w:tabs>
          <w:tab w:val="left" w:pos="2260"/>
          <w:tab w:val="left" w:pos="2261"/>
        </w:tabs>
        <w:ind w:hanging="618"/>
        <w:jc w:val="left"/>
        <w:rPr>
          <w:sz w:val="24"/>
        </w:rPr>
      </w:pPr>
      <w:r>
        <w:rPr>
          <w:sz w:val="24"/>
        </w:rPr>
        <w:t>abandonarea unui meci pe motiv de subevaluare a adversarului -</w:t>
      </w:r>
      <w:r>
        <w:rPr>
          <w:spacing w:val="-7"/>
          <w:sz w:val="24"/>
        </w:rPr>
        <w:t xml:space="preserve"> </w:t>
      </w:r>
      <w:r>
        <w:rPr>
          <w:sz w:val="24"/>
        </w:rPr>
        <w:t>;</w:t>
      </w:r>
    </w:p>
    <w:p w14:paraId="0BD77AF2" w14:textId="77777777" w:rsidR="00ED0A5A" w:rsidRDefault="00113EE1">
      <w:pPr>
        <w:pStyle w:val="ListParagraph"/>
        <w:numPr>
          <w:ilvl w:val="0"/>
          <w:numId w:val="4"/>
        </w:numPr>
        <w:tabs>
          <w:tab w:val="left" w:pos="2260"/>
          <w:tab w:val="left" w:pos="2261"/>
        </w:tabs>
        <w:ind w:right="121" w:hanging="677"/>
        <w:jc w:val="left"/>
        <w:rPr>
          <w:sz w:val="24"/>
        </w:rPr>
      </w:pPr>
      <w:r>
        <w:rPr>
          <w:sz w:val="24"/>
        </w:rPr>
        <w:t>orice alta situatie care tensioneaza atmosfera si strica buna dispozitie a celor implicati in meci</w:t>
      </w:r>
      <w:r>
        <w:rPr>
          <w:spacing w:val="-2"/>
          <w:sz w:val="24"/>
        </w:rPr>
        <w:t xml:space="preserve"> </w:t>
      </w:r>
      <w:r>
        <w:rPr>
          <w:sz w:val="24"/>
        </w:rPr>
        <w:t>.</w:t>
      </w:r>
    </w:p>
    <w:p w14:paraId="649459A6" w14:textId="77777777" w:rsidR="00ED0A5A" w:rsidRDefault="00113EE1">
      <w:pPr>
        <w:pStyle w:val="ListParagraph"/>
        <w:numPr>
          <w:ilvl w:val="0"/>
          <w:numId w:val="4"/>
        </w:numPr>
        <w:tabs>
          <w:tab w:val="left" w:pos="2260"/>
          <w:tab w:val="left" w:pos="2261"/>
        </w:tabs>
        <w:ind w:right="117" w:hanging="740"/>
        <w:jc w:val="left"/>
        <w:rPr>
          <w:b/>
          <w:sz w:val="24"/>
        </w:rPr>
      </w:pPr>
      <w:r>
        <w:rPr>
          <w:sz w:val="24"/>
        </w:rPr>
        <w:t>email-uri sau sms-uri, postari publice pe un ton nepotrivit transmise catre echipa noastra sau cu privire la alti participanti din</w:t>
      </w:r>
      <w:r>
        <w:rPr>
          <w:spacing w:val="-9"/>
          <w:sz w:val="24"/>
        </w:rPr>
        <w:t xml:space="preserve"> </w:t>
      </w:r>
      <w:r>
        <w:rPr>
          <w:sz w:val="24"/>
        </w:rPr>
        <w:t>Circuit</w:t>
      </w:r>
      <w:r>
        <w:rPr>
          <w:b/>
          <w:sz w:val="24"/>
        </w:rPr>
        <w:t>;</w:t>
      </w:r>
    </w:p>
    <w:p w14:paraId="2A4016F0" w14:textId="77777777" w:rsidR="00ED0A5A" w:rsidRDefault="00113EE1">
      <w:pPr>
        <w:pStyle w:val="ListParagraph"/>
        <w:numPr>
          <w:ilvl w:val="0"/>
          <w:numId w:val="4"/>
        </w:numPr>
        <w:tabs>
          <w:tab w:val="left" w:pos="2260"/>
          <w:tab w:val="left" w:pos="2261"/>
        </w:tabs>
        <w:spacing w:before="1"/>
        <w:ind w:hanging="606"/>
        <w:jc w:val="left"/>
        <w:rPr>
          <w:sz w:val="24"/>
        </w:rPr>
      </w:pPr>
      <w:r>
        <w:rPr>
          <w:sz w:val="24"/>
        </w:rPr>
        <w:t>replici acide legate de stilul de joc al</w:t>
      </w:r>
      <w:r>
        <w:rPr>
          <w:spacing w:val="-6"/>
          <w:sz w:val="24"/>
        </w:rPr>
        <w:t xml:space="preserve"> </w:t>
      </w:r>
      <w:r>
        <w:rPr>
          <w:sz w:val="24"/>
        </w:rPr>
        <w:t>adversarului.</w:t>
      </w:r>
    </w:p>
    <w:p w14:paraId="77BCC2A9" w14:textId="77777777" w:rsidR="00ED0A5A" w:rsidRDefault="00113EE1">
      <w:pPr>
        <w:pStyle w:val="ListParagraph"/>
        <w:numPr>
          <w:ilvl w:val="0"/>
          <w:numId w:val="4"/>
        </w:numPr>
        <w:tabs>
          <w:tab w:val="left" w:pos="2260"/>
          <w:tab w:val="left" w:pos="2261"/>
        </w:tabs>
        <w:ind w:right="121" w:hanging="545"/>
        <w:jc w:val="left"/>
        <w:rPr>
          <w:sz w:val="24"/>
        </w:rPr>
      </w:pPr>
      <w:r>
        <w:rPr>
          <w:sz w:val="24"/>
        </w:rPr>
        <w:t>inscrierea cu rea credinta la un nivel inferior celui de joc. In mod complementar vor fi retrase orice rezultate obtinute si restituite eventualele</w:t>
      </w:r>
      <w:r>
        <w:rPr>
          <w:spacing w:val="-15"/>
          <w:sz w:val="24"/>
        </w:rPr>
        <w:t xml:space="preserve"> </w:t>
      </w:r>
      <w:r>
        <w:rPr>
          <w:sz w:val="24"/>
        </w:rPr>
        <w:t>premii.</w:t>
      </w:r>
    </w:p>
    <w:p w14:paraId="58FDFE08" w14:textId="16444B81" w:rsidR="00F60F1D" w:rsidRDefault="00F60F1D">
      <w:pPr>
        <w:pStyle w:val="ListParagraph"/>
        <w:numPr>
          <w:ilvl w:val="0"/>
          <w:numId w:val="4"/>
        </w:numPr>
        <w:tabs>
          <w:tab w:val="left" w:pos="2260"/>
          <w:tab w:val="left" w:pos="2261"/>
        </w:tabs>
        <w:ind w:right="121" w:hanging="545"/>
        <w:jc w:val="left"/>
        <w:rPr>
          <w:sz w:val="24"/>
        </w:rPr>
      </w:pPr>
      <w:r>
        <w:rPr>
          <w:sz w:val="24"/>
        </w:rPr>
        <w:t xml:space="preserve">Refuzul de plati terenul se sanctioneaza de la prima abatere direct cu suspendarea pe termen nelimitat a contului jucatorului respectiv si anularea oricarui premiu castigat de catre acel jucator ca urmare a activitatii sale din circuit de pana la acel moment. </w:t>
      </w:r>
    </w:p>
    <w:p w14:paraId="1F84C68E" w14:textId="77777777" w:rsidR="00ED0A5A" w:rsidRDefault="00ED0A5A">
      <w:pPr>
        <w:pStyle w:val="BodyText"/>
      </w:pPr>
    </w:p>
    <w:p w14:paraId="43C2047C" w14:textId="77777777" w:rsidR="00ED0A5A" w:rsidRDefault="00ED0A5A">
      <w:pPr>
        <w:pStyle w:val="BodyText"/>
      </w:pPr>
    </w:p>
    <w:p w14:paraId="0532ED28" w14:textId="77777777" w:rsidR="00ED0A5A" w:rsidRDefault="00ED0A5A">
      <w:pPr>
        <w:pStyle w:val="BodyText"/>
        <w:rPr>
          <w:sz w:val="20"/>
        </w:rPr>
      </w:pPr>
    </w:p>
    <w:p w14:paraId="0DC0BE6C" w14:textId="77777777" w:rsidR="00ED0A5A" w:rsidRDefault="00113EE1">
      <w:pPr>
        <w:pStyle w:val="BodyText"/>
        <w:spacing w:line="276" w:lineRule="auto"/>
        <w:ind w:left="1540" w:right="115"/>
        <w:jc w:val="both"/>
      </w:pPr>
      <w:r>
        <w:t xml:space="preserve">Inscrierea la urmatorul eveniment al Circuitului se va putea face </w:t>
      </w:r>
      <w:r>
        <w:rPr>
          <w:u w:val="single"/>
        </w:rPr>
        <w:t>numai dupa expirarea</w:t>
      </w:r>
      <w:r>
        <w:t xml:space="preserve"> </w:t>
      </w:r>
      <w:r>
        <w:rPr>
          <w:u w:val="single"/>
        </w:rPr>
        <w:t>perioadei de suspendare.</w:t>
      </w:r>
    </w:p>
    <w:p w14:paraId="3655F320" w14:textId="77777777" w:rsidR="00ED0A5A" w:rsidRDefault="00ED0A5A">
      <w:pPr>
        <w:pStyle w:val="BodyText"/>
        <w:rPr>
          <w:sz w:val="20"/>
        </w:rPr>
      </w:pPr>
    </w:p>
    <w:p w14:paraId="1A5CEDD1" w14:textId="77777777" w:rsidR="00ED0A5A" w:rsidRDefault="00ED0A5A">
      <w:pPr>
        <w:pStyle w:val="BodyText"/>
        <w:spacing w:before="10"/>
        <w:rPr>
          <w:sz w:val="15"/>
        </w:rPr>
      </w:pPr>
    </w:p>
    <w:p w14:paraId="7A1C2092" w14:textId="77777777" w:rsidR="00ED0A5A" w:rsidRDefault="00113EE1">
      <w:pPr>
        <w:pStyle w:val="Heading1"/>
        <w:numPr>
          <w:ilvl w:val="1"/>
          <w:numId w:val="5"/>
        </w:numPr>
        <w:tabs>
          <w:tab w:val="left" w:pos="1540"/>
          <w:tab w:val="left" w:pos="1541"/>
        </w:tabs>
        <w:spacing w:before="44"/>
        <w:ind w:hanging="541"/>
      </w:pPr>
      <w:bookmarkStart w:id="21" w:name="_bookmark20"/>
      <w:bookmarkEnd w:id="21"/>
      <w:r>
        <w:t>Contestatii</w:t>
      </w:r>
    </w:p>
    <w:p w14:paraId="241A8357" w14:textId="77777777" w:rsidR="00ED0A5A" w:rsidRDefault="00ED0A5A">
      <w:pPr>
        <w:pStyle w:val="BodyText"/>
        <w:spacing w:before="11"/>
        <w:rPr>
          <w:b/>
          <w:sz w:val="31"/>
        </w:rPr>
      </w:pPr>
    </w:p>
    <w:p w14:paraId="282D75A7" w14:textId="77777777" w:rsidR="00ED0A5A" w:rsidRDefault="00113EE1">
      <w:pPr>
        <w:pStyle w:val="BodyText"/>
        <w:ind w:left="1540" w:right="112" w:hanging="720"/>
        <w:jc w:val="both"/>
      </w:pPr>
      <w:r>
        <w:t xml:space="preserve">Eventualele reclamatii legate de clasament, sanctiuni sau de participarea la evenimente se pot face in scris si depuse la urmatoarea adresa de email </w:t>
      </w:r>
      <w:hyperlink r:id="rId31">
        <w:r>
          <w:rPr>
            <w:color w:val="1154CC"/>
            <w:u w:val="single" w:color="1154CC"/>
          </w:rPr>
          <w:t>contact@competitii-sportive.ro</w:t>
        </w:r>
        <w:r>
          <w:rPr>
            <w:color w:val="1154CC"/>
          </w:rPr>
          <w:t xml:space="preserve"> </w:t>
        </w:r>
      </w:hyperlink>
      <w:r>
        <w:t>in maximum 48 de ore de la terminarea meciului de tenis.</w:t>
      </w:r>
    </w:p>
    <w:p w14:paraId="7307415C" w14:textId="77777777" w:rsidR="00ED0A5A" w:rsidRDefault="00113EE1">
      <w:pPr>
        <w:pStyle w:val="BodyText"/>
        <w:spacing w:before="3"/>
        <w:ind w:left="1540" w:right="121" w:hanging="720"/>
        <w:jc w:val="both"/>
      </w:pPr>
      <w:r>
        <w:t>Dupa expirarea acestui termen, conducerea Circuitului nu va mai lua in considerare nicio alta reclamatie.</w:t>
      </w:r>
    </w:p>
    <w:p w14:paraId="78636160" w14:textId="77777777" w:rsidR="00ED0A5A" w:rsidRDefault="00ED0A5A">
      <w:pPr>
        <w:pStyle w:val="BodyText"/>
        <w:spacing w:before="11"/>
        <w:rPr>
          <w:sz w:val="23"/>
        </w:rPr>
      </w:pPr>
    </w:p>
    <w:p w14:paraId="179BA2ED" w14:textId="77777777" w:rsidR="00ED0A5A" w:rsidRDefault="00113EE1">
      <w:pPr>
        <w:pStyle w:val="BodyText"/>
        <w:spacing w:before="1"/>
        <w:ind w:left="1540" w:right="115" w:hanging="720"/>
        <w:jc w:val="both"/>
      </w:pPr>
      <w:r>
        <w:t>Contestatiile vor putea fi facute de catre jucatorii care s-au inscris la eveniment si au achitat taxele corespunzatoare, daca o astfel de obligatie exista.</w:t>
      </w:r>
    </w:p>
    <w:p w14:paraId="48C62C19" w14:textId="77777777" w:rsidR="00ED0A5A" w:rsidRDefault="00113EE1">
      <w:pPr>
        <w:pStyle w:val="BodyText"/>
        <w:ind w:left="1540" w:right="123" w:hanging="720"/>
        <w:jc w:val="both"/>
      </w:pPr>
      <w:r>
        <w:t>Pentru minori, contestatia va putea fi facuta doar de catre unul dintre parinti, ocrotitori legali sau profesorul care ii insoteste.</w:t>
      </w:r>
    </w:p>
    <w:p w14:paraId="7596984A" w14:textId="77777777" w:rsidR="00ED0A5A" w:rsidRDefault="00ED0A5A">
      <w:pPr>
        <w:jc w:val="both"/>
        <w:sectPr w:rsidR="00ED0A5A">
          <w:pgSz w:w="12240" w:h="15840"/>
          <w:pgMar w:top="1220" w:right="1320" w:bottom="1200" w:left="620" w:header="0" w:footer="1012" w:gutter="0"/>
          <w:cols w:space="720"/>
        </w:sectPr>
      </w:pPr>
    </w:p>
    <w:p w14:paraId="2D5D4D97" w14:textId="77777777" w:rsidR="00ED0A5A" w:rsidRDefault="00113EE1">
      <w:pPr>
        <w:pStyle w:val="BodyText"/>
        <w:spacing w:before="39"/>
        <w:ind w:left="1540" w:right="115" w:hanging="720"/>
        <w:jc w:val="both"/>
      </w:pPr>
      <w:r>
        <w:lastRenderedPageBreak/>
        <w:t>Persoanele carora li s-au refuzat participarea la evenimente sau au fost retrogradate la un nivel de joc pe care nu il considera corect, pot face contestatie numai cu privire la acest aspect.</w:t>
      </w:r>
    </w:p>
    <w:p w14:paraId="6F765353" w14:textId="77777777" w:rsidR="00ED0A5A" w:rsidRDefault="00113EE1">
      <w:pPr>
        <w:pStyle w:val="BodyText"/>
        <w:ind w:left="1540" w:right="114" w:hanging="720"/>
        <w:jc w:val="both"/>
      </w:pPr>
      <w:r>
        <w:t>Contestatia va contine numele, adresa, user ID-ul al persoanei care face contestatia, adresa acestuia de email si pe scurt, faptele pe care le contesta, motivele pentru care le contesta si probele pe care isi sprijina contestatia.</w:t>
      </w:r>
    </w:p>
    <w:p w14:paraId="29677D35" w14:textId="77777777" w:rsidR="00ED0A5A" w:rsidRDefault="00ED0A5A">
      <w:pPr>
        <w:pStyle w:val="BodyText"/>
        <w:spacing w:before="11"/>
        <w:rPr>
          <w:sz w:val="23"/>
        </w:rPr>
      </w:pPr>
    </w:p>
    <w:p w14:paraId="023B1D05" w14:textId="77777777" w:rsidR="00ED0A5A" w:rsidRDefault="00113EE1">
      <w:pPr>
        <w:pStyle w:val="BodyText"/>
        <w:spacing w:before="1"/>
        <w:ind w:left="1540" w:right="115" w:hanging="720"/>
        <w:jc w:val="both"/>
      </w:pPr>
      <w:r>
        <w:t>Termenul indicativ de solutionare al contestatiilor va fi de doua (2) saptamani de la data de desfasurare a evenimentului. In masura in care pe parcursul analizarii contestatiei, conducerea Circuitului va avea nevoie de elemente suplimentare va solicita aceste elemente contestatorului sau oricarei alte persoane.</w:t>
      </w:r>
    </w:p>
    <w:p w14:paraId="30D4F639" w14:textId="77777777" w:rsidR="00ED0A5A" w:rsidRDefault="00113EE1">
      <w:pPr>
        <w:pStyle w:val="BodyText"/>
        <w:spacing w:before="1"/>
        <w:ind w:left="1540" w:right="118" w:hanging="720"/>
        <w:jc w:val="both"/>
      </w:pPr>
      <w:r>
        <w:t xml:space="preserve">Conducerea Circuitului va putea verifica orice elemente si probe pe care le considera necesare pe parcursul analizei contestatiei. </w:t>
      </w:r>
      <w:r>
        <w:rPr>
          <w:u w:val="single"/>
        </w:rPr>
        <w:t>Decizia luata de conducerea Circuitului este finala si</w:t>
      </w:r>
      <w:r>
        <w:t xml:space="preserve">  </w:t>
      </w:r>
      <w:r>
        <w:rPr>
          <w:u w:val="single"/>
        </w:rPr>
        <w:t>se comunica contestatorului la adresa de email indicata in</w:t>
      </w:r>
      <w:r>
        <w:rPr>
          <w:spacing w:val="-9"/>
          <w:u w:val="single"/>
        </w:rPr>
        <w:t xml:space="preserve"> </w:t>
      </w:r>
      <w:r>
        <w:rPr>
          <w:u w:val="single"/>
        </w:rPr>
        <w:t>contestatie</w:t>
      </w:r>
      <w:r>
        <w:t>.</w:t>
      </w:r>
    </w:p>
    <w:p w14:paraId="74F6C565" w14:textId="77777777" w:rsidR="00ED0A5A" w:rsidRDefault="00113EE1">
      <w:pPr>
        <w:pStyle w:val="BodyText"/>
        <w:ind w:left="820"/>
        <w:jc w:val="both"/>
      </w:pPr>
      <w:r>
        <w:t>Aceste decizii pot fi contestate in conformitate cu “ITF Circuit Rules and Regulations”.</w:t>
      </w:r>
    </w:p>
    <w:p w14:paraId="39FF989F" w14:textId="77777777" w:rsidR="00ED0A5A" w:rsidRDefault="00113EE1">
      <w:pPr>
        <w:pStyle w:val="BodyText"/>
        <w:ind w:left="820"/>
        <w:jc w:val="both"/>
      </w:pPr>
      <w:r>
        <w:t>Modelul de formulare a unei contestatii se regaseste in Anexa C a prezentului Regulament.</w:t>
      </w:r>
    </w:p>
    <w:p w14:paraId="1D8ED904" w14:textId="77777777" w:rsidR="00ED0A5A" w:rsidRDefault="00ED0A5A">
      <w:pPr>
        <w:pStyle w:val="BodyText"/>
      </w:pPr>
    </w:p>
    <w:p w14:paraId="0C282C59" w14:textId="77777777" w:rsidR="00ED0A5A" w:rsidRDefault="00113EE1">
      <w:pPr>
        <w:pStyle w:val="Heading1"/>
        <w:numPr>
          <w:ilvl w:val="1"/>
          <w:numId w:val="5"/>
        </w:numPr>
        <w:tabs>
          <w:tab w:val="left" w:pos="1540"/>
          <w:tab w:val="left" w:pos="1541"/>
        </w:tabs>
        <w:ind w:hanging="541"/>
      </w:pPr>
      <w:bookmarkStart w:id="22" w:name="_bookmark21"/>
      <w:bookmarkEnd w:id="22"/>
      <w:r>
        <w:t>Probleme medicale/Prim</w:t>
      </w:r>
      <w:r>
        <w:rPr>
          <w:spacing w:val="-4"/>
        </w:rPr>
        <w:t xml:space="preserve"> </w:t>
      </w:r>
      <w:r>
        <w:t>ajutor</w:t>
      </w:r>
    </w:p>
    <w:p w14:paraId="7C3A0727" w14:textId="77777777" w:rsidR="00ED0A5A" w:rsidRDefault="00ED0A5A">
      <w:pPr>
        <w:pStyle w:val="BodyText"/>
        <w:spacing w:before="11"/>
        <w:rPr>
          <w:b/>
          <w:sz w:val="31"/>
        </w:rPr>
      </w:pPr>
    </w:p>
    <w:p w14:paraId="5931658B" w14:textId="77777777" w:rsidR="00ED0A5A" w:rsidRDefault="00113EE1">
      <w:pPr>
        <w:pStyle w:val="BodyText"/>
        <w:ind w:left="1540" w:right="113" w:hanging="720"/>
        <w:jc w:val="both"/>
      </w:pPr>
      <w:r>
        <w:t xml:space="preserve">Participarea la turnee este permisa doar jucatorilor care nu au probleme medicale si care au capacitatea fizica si pregatirea sa participe la turneul la care se inscriu din cadrul Circuitului. Prin inscrierea in cadrul Circuitului si participarea la fiecare turneu, fiecare jucator declara si </w:t>
      </w:r>
      <w:r>
        <w:rPr>
          <w:u w:val="single"/>
        </w:rPr>
        <w:t>isi asuma pe propria sa raspundere faptul ca este apt sa participe la</w:t>
      </w:r>
      <w:r>
        <w:t xml:space="preserve"> </w:t>
      </w:r>
      <w:r>
        <w:rPr>
          <w:u w:val="single"/>
        </w:rPr>
        <w:t>turneul la care s-a inscris si ca a consultat in acest sens un medic de specialitate care i-a</w:t>
      </w:r>
      <w:r>
        <w:t xml:space="preserve"> </w:t>
      </w:r>
      <w:r>
        <w:rPr>
          <w:u w:val="single"/>
        </w:rPr>
        <w:t>acordat avizul sa participe la turneul la care s-a inscris.</w:t>
      </w:r>
    </w:p>
    <w:p w14:paraId="5711616F" w14:textId="77777777" w:rsidR="00ED0A5A" w:rsidRDefault="00ED0A5A">
      <w:pPr>
        <w:pStyle w:val="BodyText"/>
        <w:spacing w:before="11"/>
        <w:rPr>
          <w:sz w:val="19"/>
        </w:rPr>
      </w:pPr>
    </w:p>
    <w:p w14:paraId="50D3B44B" w14:textId="77777777" w:rsidR="00ED0A5A" w:rsidRDefault="00113EE1">
      <w:pPr>
        <w:pStyle w:val="BodyText"/>
        <w:spacing w:before="52"/>
        <w:ind w:left="1540" w:right="114" w:hanging="720"/>
        <w:jc w:val="both"/>
      </w:pPr>
      <w:r>
        <w:t>In cazul minorilor, parintii/ocrotitorii legali/profesorii/antrenorii care ii insotesc isi asuma pe propria raspunde faptul ca minorul este apt sa participe la turneul la care s-a inscris si ca a consultat in acest sens un medic de specialitate care i-a acordat avizul sa participe la turneul la care s-a inscris.</w:t>
      </w:r>
    </w:p>
    <w:p w14:paraId="64B87A55" w14:textId="77777777" w:rsidR="00ED0A5A" w:rsidRDefault="00ED0A5A">
      <w:pPr>
        <w:pStyle w:val="BodyText"/>
      </w:pPr>
    </w:p>
    <w:p w14:paraId="143A0DF6" w14:textId="77777777" w:rsidR="00ED0A5A" w:rsidRDefault="00ED0A5A">
      <w:pPr>
        <w:pStyle w:val="BodyText"/>
        <w:rPr>
          <w:sz w:val="20"/>
        </w:rPr>
      </w:pPr>
    </w:p>
    <w:p w14:paraId="12364C3E" w14:textId="77777777" w:rsidR="00ED0A5A" w:rsidRDefault="00113EE1">
      <w:pPr>
        <w:pStyle w:val="Heading2"/>
        <w:ind w:left="1540" w:right="116" w:hanging="720"/>
        <w:jc w:val="both"/>
      </w:pPr>
      <w:r>
        <w:rPr>
          <w:u w:val="single"/>
        </w:rPr>
        <w:t>Jucatorul sau in cazul minorilor, parintii/ocrotitorii legali/profesorii/antrenorii exonereaza de</w:t>
      </w:r>
      <w:r>
        <w:t xml:space="preserve"> </w:t>
      </w:r>
      <w:r>
        <w:rPr>
          <w:u w:val="single"/>
        </w:rPr>
        <w:t xml:space="preserve">orice raspundere </w:t>
      </w:r>
      <w:r>
        <w:t xml:space="preserve">Asociatia Clubul Sportiv ”SPORT CHALLENGE” </w:t>
      </w:r>
      <w:r>
        <w:rPr>
          <w:u w:val="single"/>
        </w:rPr>
        <w:t>in legatura cu orice</w:t>
      </w:r>
      <w:r>
        <w:t xml:space="preserve"> </w:t>
      </w:r>
      <w:r>
        <w:rPr>
          <w:u w:val="single"/>
        </w:rPr>
        <w:t>problema medicala, de orice natura aparuta in timpul sau dupa participarea la turneu.</w:t>
      </w:r>
    </w:p>
    <w:p w14:paraId="4817B101" w14:textId="77777777" w:rsidR="00ED0A5A" w:rsidRDefault="00ED0A5A">
      <w:pPr>
        <w:pStyle w:val="BodyText"/>
        <w:spacing w:before="9"/>
        <w:rPr>
          <w:b/>
          <w:sz w:val="19"/>
        </w:rPr>
      </w:pPr>
    </w:p>
    <w:p w14:paraId="4FEE3BF8" w14:textId="77777777" w:rsidR="00ED0A5A" w:rsidRDefault="00113EE1">
      <w:pPr>
        <w:spacing w:before="52"/>
        <w:ind w:left="1540" w:right="120" w:hanging="720"/>
        <w:jc w:val="both"/>
        <w:rPr>
          <w:b/>
          <w:sz w:val="24"/>
        </w:rPr>
      </w:pPr>
      <w:r>
        <w:rPr>
          <w:b/>
          <w:sz w:val="24"/>
        </w:rPr>
        <w:t>Asociatia Clubul Sportiv ”SPORT CHALLENGE” nu este raspunzatoare de orice accidentare datorata terenului de joc, a unui comportament necorespunzator al oricarui participant, arbitru, spectator sau oricarui incident aparut in timpul desfasurarii meciului de tenis sau in incinta Clubului de Tenis. Modalitatea de functionare, amanajare si de organizare a activitatii in cadrul Clubului de Tenis apartine exclusiv acestora. Comportamentului unui jucator, participant, arbitru, spectator este</w:t>
      </w:r>
    </w:p>
    <w:p w14:paraId="017F7350" w14:textId="77777777" w:rsidR="00ED0A5A" w:rsidRDefault="00ED0A5A">
      <w:pPr>
        <w:jc w:val="both"/>
        <w:rPr>
          <w:sz w:val="24"/>
        </w:rPr>
        <w:sectPr w:rsidR="00ED0A5A">
          <w:pgSz w:w="12240" w:h="15840"/>
          <w:pgMar w:top="1220" w:right="1320" w:bottom="1200" w:left="620" w:header="0" w:footer="1012" w:gutter="0"/>
          <w:cols w:space="720"/>
        </w:sectPr>
      </w:pPr>
    </w:p>
    <w:p w14:paraId="11776BDA" w14:textId="77777777" w:rsidR="00ED0A5A" w:rsidRDefault="00113EE1">
      <w:pPr>
        <w:spacing w:before="39"/>
        <w:ind w:left="1540"/>
        <w:rPr>
          <w:b/>
          <w:sz w:val="24"/>
        </w:rPr>
      </w:pPr>
      <w:r>
        <w:rPr>
          <w:b/>
          <w:sz w:val="24"/>
        </w:rPr>
        <w:lastRenderedPageBreak/>
        <w:t>individual si nu poate atrage raspunderea in niciun fel a Asociatiei Clubul Sportiv</w:t>
      </w:r>
    </w:p>
    <w:p w14:paraId="2D714EFB" w14:textId="77777777" w:rsidR="00ED0A5A" w:rsidRDefault="00113EE1">
      <w:pPr>
        <w:ind w:left="1540"/>
        <w:rPr>
          <w:b/>
          <w:sz w:val="24"/>
        </w:rPr>
      </w:pPr>
      <w:r>
        <w:rPr>
          <w:b/>
          <w:sz w:val="24"/>
        </w:rPr>
        <w:t>”SPORT CHALLENGE”.</w:t>
      </w:r>
    </w:p>
    <w:p w14:paraId="6EEFCEC8" w14:textId="77777777" w:rsidR="00ED0A5A" w:rsidRDefault="00ED0A5A">
      <w:pPr>
        <w:pStyle w:val="BodyText"/>
        <w:rPr>
          <w:b/>
        </w:rPr>
      </w:pPr>
    </w:p>
    <w:p w14:paraId="00DCBDD1" w14:textId="77777777" w:rsidR="00ED0A5A" w:rsidRDefault="00ED0A5A">
      <w:pPr>
        <w:pStyle w:val="BodyText"/>
        <w:rPr>
          <w:b/>
        </w:rPr>
      </w:pPr>
    </w:p>
    <w:p w14:paraId="2F6AAD0E" w14:textId="77777777" w:rsidR="00ED0A5A" w:rsidRDefault="00113EE1">
      <w:pPr>
        <w:pStyle w:val="BodyText"/>
        <w:ind w:left="1540" w:right="123" w:hanging="720"/>
        <w:jc w:val="both"/>
      </w:pPr>
      <w:r>
        <w:t>In masura in care observa ca un participant are probleme medicale, jucatorii vor informa de indata arbitrul care poate opri in orice moment meciul de tenis.</w:t>
      </w:r>
    </w:p>
    <w:p w14:paraId="2A7DB96C" w14:textId="77777777" w:rsidR="00ED0A5A" w:rsidRDefault="00ED0A5A">
      <w:pPr>
        <w:pStyle w:val="BodyText"/>
        <w:spacing w:before="11"/>
        <w:rPr>
          <w:sz w:val="23"/>
        </w:rPr>
      </w:pPr>
    </w:p>
    <w:p w14:paraId="343F2037" w14:textId="77777777" w:rsidR="00ED0A5A" w:rsidRDefault="00113EE1">
      <w:pPr>
        <w:pStyle w:val="BodyText"/>
        <w:spacing w:before="1"/>
        <w:ind w:left="1540" w:right="114" w:hanging="720"/>
        <w:jc w:val="both"/>
      </w:pPr>
      <w:r>
        <w:t>Jucatorii autorizeaza si isi dau consimtamantul expres de a fi transportati la spital/de a li se asigura asistenta medicala in urma cererii exprese a reprezentantilor Asociatiei, in cazul in care, in opinia acestor persoane asistenta medicala este necesara si declara ca renunta la orice pretentii ar putea avea in legatura cu un astfel de transport si/sau tratament de urgenta, intarzieri ori deficiente in legatura cu</w:t>
      </w:r>
      <w:r>
        <w:rPr>
          <w:spacing w:val="-9"/>
        </w:rPr>
        <w:t xml:space="preserve"> </w:t>
      </w:r>
      <w:r>
        <w:t>acesta.</w:t>
      </w:r>
    </w:p>
    <w:p w14:paraId="74C3B41C" w14:textId="77777777" w:rsidR="00ED0A5A" w:rsidRDefault="00ED0A5A">
      <w:pPr>
        <w:pStyle w:val="BodyText"/>
      </w:pPr>
    </w:p>
    <w:p w14:paraId="12E17B5E" w14:textId="77777777" w:rsidR="00ED0A5A" w:rsidRDefault="00113EE1">
      <w:pPr>
        <w:pStyle w:val="Heading1"/>
        <w:numPr>
          <w:ilvl w:val="1"/>
          <w:numId w:val="5"/>
        </w:numPr>
        <w:tabs>
          <w:tab w:val="left" w:pos="1540"/>
          <w:tab w:val="left" w:pos="1541"/>
        </w:tabs>
        <w:spacing w:before="192"/>
        <w:ind w:hanging="541"/>
      </w:pPr>
      <w:bookmarkStart w:id="23" w:name="_bookmark22"/>
      <w:bookmarkEnd w:id="23"/>
      <w:r>
        <w:t>Dreptul la imagine si protectia datelor cu caracter</w:t>
      </w:r>
      <w:r>
        <w:rPr>
          <w:spacing w:val="-11"/>
        </w:rPr>
        <w:t xml:space="preserve"> </w:t>
      </w:r>
      <w:r>
        <w:t>personal</w:t>
      </w:r>
    </w:p>
    <w:p w14:paraId="6F467147" w14:textId="77777777" w:rsidR="00ED0A5A" w:rsidRDefault="00ED0A5A">
      <w:pPr>
        <w:pStyle w:val="BodyText"/>
        <w:spacing w:before="11"/>
        <w:rPr>
          <w:b/>
          <w:sz w:val="31"/>
        </w:rPr>
      </w:pPr>
    </w:p>
    <w:p w14:paraId="7C74B078" w14:textId="77777777" w:rsidR="00ED0A5A" w:rsidRDefault="00113EE1">
      <w:pPr>
        <w:pStyle w:val="BodyText"/>
        <w:ind w:left="1540" w:right="114" w:hanging="720"/>
        <w:jc w:val="both"/>
      </w:pPr>
      <w:r>
        <w:t xml:space="preserve">Datele dumneavoastra cu caracter personal sunt colectate de catre Asociatia Club Sportiv “Sport Challenge” cu sediul in </w:t>
      </w:r>
      <w:r>
        <w:rPr>
          <w:u w:val="single"/>
        </w:rPr>
        <w:t>Str. Pascani, nr. 9, sector 6, Bucuresti, Romania</w:t>
      </w:r>
      <w:r>
        <w:t>, care este reprezentata prin Adrian Iacob. La aceasta adresa ne puteti transmite solicitarile</w:t>
      </w:r>
      <w:r>
        <w:rPr>
          <w:spacing w:val="-25"/>
        </w:rPr>
        <w:t xml:space="preserve"> </w:t>
      </w:r>
      <w:r>
        <w:t>dvs.</w:t>
      </w:r>
    </w:p>
    <w:p w14:paraId="23A2D937" w14:textId="77777777" w:rsidR="00ED0A5A" w:rsidRDefault="00ED0A5A">
      <w:pPr>
        <w:pStyle w:val="BodyText"/>
        <w:spacing w:before="11"/>
        <w:rPr>
          <w:sz w:val="23"/>
        </w:rPr>
      </w:pPr>
    </w:p>
    <w:p w14:paraId="3973E2EE" w14:textId="77777777" w:rsidR="00ED0A5A" w:rsidRDefault="00113EE1">
      <w:pPr>
        <w:pStyle w:val="BodyText"/>
        <w:spacing w:before="1"/>
        <w:ind w:left="1540" w:right="112" w:hanging="720"/>
        <w:jc w:val="both"/>
      </w:pPr>
      <w:r>
        <w:t>Va solicitam urmatoarele date cu caracter personal:nume, prenume, varsta, inaltime, greutate, orasul de domiciliu, telefon, profesia, adresa de email. Acestea sunt necesare pentru identificarea si contactarea dumneavoastra, pentru inregistrarea si validarea castigatorilor turneelor, pentru personalizarea premiilor care constau in echipamente sportive, pentru indeplinirea obligatiilor fiscale, pentru realizarea de rapoarte statistice cu privire la participanti, pentru informarea dumneavoastra cu privire la actiunile/competitiile desfasurate in viitor de catre Asociatie, trimiterea catre participant de diverse materiale publicitare, informative si/sau obiecte promotionale si/sau mostre in cazul in care ati optat pentru o astfel de</w:t>
      </w:r>
      <w:r>
        <w:rPr>
          <w:spacing w:val="-18"/>
        </w:rPr>
        <w:t xml:space="preserve"> </w:t>
      </w:r>
      <w:r>
        <w:t>comunicare.</w:t>
      </w:r>
    </w:p>
    <w:p w14:paraId="2DD59709" w14:textId="77777777" w:rsidR="00ED0A5A" w:rsidRDefault="00ED0A5A">
      <w:pPr>
        <w:pStyle w:val="BodyText"/>
      </w:pPr>
    </w:p>
    <w:p w14:paraId="760FEE30" w14:textId="77777777" w:rsidR="00ED0A5A" w:rsidRDefault="00113EE1">
      <w:pPr>
        <w:pStyle w:val="BodyText"/>
        <w:spacing w:before="1"/>
        <w:ind w:left="1540" w:right="119" w:hanging="720"/>
        <w:jc w:val="both"/>
      </w:pPr>
      <w:r>
        <w:t>Aceasta prelucrare a datelor dvs. cu caracter personal o efectuam in temeiul Regulamentului privind protectia persoanelor fizice in ceea ce priveste prelucrarea datelor cu caracter personal nr. 579/2016 incepand cu data de 25 mai 2018 (art. 6 alin. (1) lit.a).</w:t>
      </w:r>
    </w:p>
    <w:p w14:paraId="5C3190EF" w14:textId="77777777" w:rsidR="00ED0A5A" w:rsidRDefault="00ED0A5A">
      <w:pPr>
        <w:pStyle w:val="BodyText"/>
        <w:spacing w:before="11"/>
        <w:rPr>
          <w:sz w:val="23"/>
        </w:rPr>
      </w:pPr>
    </w:p>
    <w:p w14:paraId="7492176F" w14:textId="77777777" w:rsidR="00ED0A5A" w:rsidRDefault="00113EE1">
      <w:pPr>
        <w:pStyle w:val="BodyText"/>
        <w:ind w:left="1540" w:right="113" w:hanging="720"/>
        <w:jc w:val="both"/>
      </w:pPr>
      <w:r>
        <w:t>Datele pe care ni le furnizati nu vor fi dezvaluite niciunei alte companii sau persoane si nu vor fi transferate catre o alta tara sau organizatie. Vom pastra datele pe care ni le furnizati pe durata de maxim 20 de ani sau mai putin in cazul in care ne solicitati stergerea datelor personale din sistem. In cazul in care v-ati exprimat consimtamantul pentru a vi se trasmite newslettere adresa dvs. de email va fi pastrata in acest scop pana veti alege sa va dezabonati. Dezabonarea se va putea face prin accesarea link-ului existent in fiecare newsletter. Dupa dezabonare adresa va fi folosita doar pentru o buna desfasurare a turneelor: anunturi legate de turneele in care jucatorul este inscris, programari de meciuri, notificari legate de abandon, schimbare de club sau ora.</w:t>
      </w:r>
    </w:p>
    <w:p w14:paraId="2399EBC5" w14:textId="77777777" w:rsidR="00ED0A5A" w:rsidRDefault="00ED0A5A">
      <w:pPr>
        <w:jc w:val="both"/>
        <w:sectPr w:rsidR="00ED0A5A">
          <w:pgSz w:w="12240" w:h="15840"/>
          <w:pgMar w:top="1220" w:right="1320" w:bottom="1200" w:left="620" w:header="0" w:footer="1012" w:gutter="0"/>
          <w:cols w:space="720"/>
        </w:sectPr>
      </w:pPr>
    </w:p>
    <w:p w14:paraId="62F6B483" w14:textId="77777777" w:rsidR="00ED0A5A" w:rsidRDefault="00113EE1">
      <w:pPr>
        <w:pStyle w:val="BodyText"/>
        <w:spacing w:before="39"/>
        <w:ind w:left="1540" w:right="123" w:hanging="720"/>
        <w:jc w:val="both"/>
      </w:pPr>
      <w:r>
        <w:lastRenderedPageBreak/>
        <w:t>Aveti urmatoarele drepturi in ceea ce priveste datele dumneavoastra cu caracter personal pe care ni le furnizati:</w:t>
      </w:r>
    </w:p>
    <w:p w14:paraId="2D77FE87" w14:textId="77777777" w:rsidR="00ED0A5A" w:rsidRDefault="00113EE1">
      <w:pPr>
        <w:pStyle w:val="ListParagraph"/>
        <w:numPr>
          <w:ilvl w:val="2"/>
          <w:numId w:val="5"/>
        </w:numPr>
        <w:tabs>
          <w:tab w:val="left" w:pos="2261"/>
        </w:tabs>
        <w:ind w:right="120"/>
        <w:jc w:val="both"/>
        <w:rPr>
          <w:sz w:val="24"/>
        </w:rPr>
      </w:pPr>
      <w:r>
        <w:rPr>
          <w:sz w:val="24"/>
        </w:rPr>
        <w:t>sa ne solicitati sa va confirmam daca prelucram datele dumneavoastra, sa le corectam, sa le stergem, sa suspendam prelucrarea datelor, si sa le transferam catre un operator ales de dvs si dreptul de a va opune in orice moment acestei prelucrari;</w:t>
      </w:r>
    </w:p>
    <w:p w14:paraId="6F6C3AF6" w14:textId="77777777" w:rsidR="00ED0A5A" w:rsidRDefault="00113EE1">
      <w:pPr>
        <w:pStyle w:val="ListParagraph"/>
        <w:numPr>
          <w:ilvl w:val="2"/>
          <w:numId w:val="5"/>
        </w:numPr>
        <w:tabs>
          <w:tab w:val="left" w:pos="2261"/>
        </w:tabs>
        <w:ind w:right="115"/>
        <w:jc w:val="both"/>
        <w:rPr>
          <w:sz w:val="24"/>
        </w:rPr>
      </w:pPr>
      <w:r>
        <w:rPr>
          <w:sz w:val="24"/>
        </w:rPr>
        <w:t>aveti dreptul sa va retrageti consimtamantul pe care ni l-ati acordat pentru a va prelucra datele in orice moment. Caracterul legal al prelucrarii pe care am efectuat-o pana la retragerea consimtamantului nu va fi afectat de retragerea ulterioara a</w:t>
      </w:r>
      <w:r>
        <w:rPr>
          <w:spacing w:val="-2"/>
          <w:sz w:val="24"/>
        </w:rPr>
        <w:t xml:space="preserve"> </w:t>
      </w:r>
      <w:r>
        <w:rPr>
          <w:sz w:val="24"/>
        </w:rPr>
        <w:t>consimtamantului;</w:t>
      </w:r>
    </w:p>
    <w:p w14:paraId="261ED8DE" w14:textId="77777777" w:rsidR="00ED0A5A" w:rsidRDefault="00113EE1">
      <w:pPr>
        <w:pStyle w:val="ListParagraph"/>
        <w:numPr>
          <w:ilvl w:val="2"/>
          <w:numId w:val="5"/>
        </w:numPr>
        <w:tabs>
          <w:tab w:val="left" w:pos="2261"/>
        </w:tabs>
        <w:spacing w:before="1"/>
        <w:ind w:right="120"/>
        <w:jc w:val="both"/>
        <w:rPr>
          <w:sz w:val="24"/>
        </w:rPr>
      </w:pPr>
      <w:r>
        <w:rPr>
          <w:sz w:val="24"/>
        </w:rPr>
        <w:t>aveti dreptul de a depune o plangere in fata Autoritatii Nationale de Supraveghere a Prelucrarii Datelor cu Caracter</w:t>
      </w:r>
      <w:r>
        <w:rPr>
          <w:spacing w:val="-5"/>
          <w:sz w:val="24"/>
        </w:rPr>
        <w:t xml:space="preserve"> </w:t>
      </w:r>
      <w:r>
        <w:rPr>
          <w:sz w:val="24"/>
        </w:rPr>
        <w:t>Personal;</w:t>
      </w:r>
    </w:p>
    <w:p w14:paraId="08728CE6" w14:textId="77777777" w:rsidR="00ED0A5A" w:rsidRDefault="00ED0A5A">
      <w:pPr>
        <w:pStyle w:val="BodyText"/>
      </w:pPr>
    </w:p>
    <w:p w14:paraId="2D941BA3" w14:textId="77777777" w:rsidR="00ED0A5A" w:rsidRDefault="00113EE1">
      <w:pPr>
        <w:pStyle w:val="BodyText"/>
        <w:ind w:left="1540" w:right="114" w:hanging="720"/>
        <w:jc w:val="both"/>
      </w:pPr>
      <w:r>
        <w:t xml:space="preserve">Nu aveti o obligatie legala sau contractuala de a ne furniza datele dvs. cu caracter personal, insa daca veti alege sa nu le furnizati nu va veti putea inscrie pe platforma </w:t>
      </w:r>
      <w:r>
        <w:rPr>
          <w:u w:val="single"/>
        </w:rPr>
        <w:t>www.competitii-</w:t>
      </w:r>
      <w:r>
        <w:t xml:space="preserve"> </w:t>
      </w:r>
      <w:r>
        <w:rPr>
          <w:u w:val="single"/>
        </w:rPr>
        <w:t>sportive.ro</w:t>
      </w:r>
      <w:r>
        <w:t>. Datele furnizate nu vor fi folosite pentru a lua vreo decizie automata in ceea ce va priveste si nu intentionam sa le folosim in alte scopuri decat cele declarate mai sus.</w:t>
      </w:r>
    </w:p>
    <w:p w14:paraId="25F50C04" w14:textId="77777777" w:rsidR="00ED0A5A" w:rsidRDefault="00ED0A5A">
      <w:pPr>
        <w:pStyle w:val="BodyText"/>
      </w:pPr>
    </w:p>
    <w:p w14:paraId="44DABA16" w14:textId="77777777" w:rsidR="00ED0A5A" w:rsidRDefault="00113EE1">
      <w:pPr>
        <w:pStyle w:val="Heading1"/>
        <w:numPr>
          <w:ilvl w:val="1"/>
          <w:numId w:val="5"/>
        </w:numPr>
        <w:tabs>
          <w:tab w:val="left" w:pos="1540"/>
          <w:tab w:val="left" w:pos="1541"/>
        </w:tabs>
        <w:spacing w:before="189"/>
        <w:ind w:hanging="541"/>
      </w:pPr>
      <w:bookmarkStart w:id="24" w:name="_bookmark23"/>
      <w:bookmarkEnd w:id="24"/>
      <w:r>
        <w:t>Prevederi</w:t>
      </w:r>
      <w:r>
        <w:rPr>
          <w:spacing w:val="-1"/>
        </w:rPr>
        <w:t xml:space="preserve"> </w:t>
      </w:r>
      <w:r>
        <w:t>finale</w:t>
      </w:r>
    </w:p>
    <w:p w14:paraId="1621C685" w14:textId="77777777" w:rsidR="00ED0A5A" w:rsidRDefault="00ED0A5A">
      <w:pPr>
        <w:pStyle w:val="BodyText"/>
        <w:rPr>
          <w:b/>
          <w:sz w:val="28"/>
        </w:rPr>
      </w:pPr>
    </w:p>
    <w:p w14:paraId="28C99EB4" w14:textId="77777777" w:rsidR="00ED0A5A" w:rsidRDefault="00113EE1">
      <w:pPr>
        <w:pStyle w:val="BodyText"/>
        <w:spacing w:before="216" w:line="276" w:lineRule="auto"/>
        <w:ind w:left="1180" w:right="115"/>
        <w:jc w:val="both"/>
      </w:pPr>
      <w:r>
        <w:t>Prin inscrierea in cadrul Circuitului, prin participarea la evenimentele organizate va exprimati acordul explicit si neconditionat de a respecta termenii prezentului Regulament si orice instructiuni si recomandari ale Circuitului si Asociatiei. Prezentul Regulament se completeaza pentru toate evenimentele cu ITF ,,Circuit Rules and Regulations” in masura in care acestea nu contravin prevederilor acestui Regulament. Ori de cate ori regulile speciale mentionate mai sus nu se pot aplica, se va aplica Legea</w:t>
      </w:r>
      <w:r>
        <w:rPr>
          <w:spacing w:val="-4"/>
        </w:rPr>
        <w:t xml:space="preserve"> </w:t>
      </w:r>
      <w:r>
        <w:t>Romana.</w:t>
      </w:r>
    </w:p>
    <w:p w14:paraId="59DA36AE" w14:textId="77777777" w:rsidR="00ED0A5A" w:rsidRDefault="00113EE1">
      <w:pPr>
        <w:pStyle w:val="BodyText"/>
        <w:spacing w:before="202" w:line="276" w:lineRule="auto"/>
        <w:ind w:left="1180" w:right="114"/>
        <w:jc w:val="both"/>
        <w:rPr>
          <w:sz w:val="22"/>
        </w:rPr>
      </w:pPr>
      <w:r>
        <w:t xml:space="preserve">Asociatia Clubul Sportiv ”SPORT CHALLENGE” isi rezerva dreptul de a modifica si/sau completa prezentul Regulamentul, precum si dreptul de a suspenda si/sau inceta si/sau intrerupe desfasurarea evenimentelor, cu conditia instiintarii prealabile a participantilor cu privire la orice modificare a vreuneia din prevederile acestuia. Orice modificari/completari aduse prevederilor acestui Regulament vor fi comunicate catre public prin publicarea pe website-ul </w:t>
      </w:r>
      <w:hyperlink r:id="rId32">
        <w:r>
          <w:rPr>
            <w:sz w:val="22"/>
            <w:u w:val="single"/>
          </w:rPr>
          <w:t>www.competitii-sportive.ro</w:t>
        </w:r>
      </w:hyperlink>
      <w:r>
        <w:rPr>
          <w:sz w:val="22"/>
          <w:u w:val="single"/>
        </w:rPr>
        <w:t>.</w:t>
      </w:r>
    </w:p>
    <w:p w14:paraId="2370A281" w14:textId="77777777" w:rsidR="00ED0A5A" w:rsidRDefault="00ED0A5A">
      <w:pPr>
        <w:pStyle w:val="BodyText"/>
        <w:spacing w:before="1"/>
        <w:rPr>
          <w:sz w:val="12"/>
        </w:rPr>
      </w:pPr>
    </w:p>
    <w:p w14:paraId="3316FAEB" w14:textId="77777777" w:rsidR="00ED0A5A" w:rsidRDefault="00113EE1">
      <w:pPr>
        <w:pStyle w:val="BodyText"/>
        <w:spacing w:before="51"/>
        <w:ind w:left="1180"/>
      </w:pPr>
      <w:r>
        <w:t>Toate drepturile de proprietate intelectuala asupra textului din prezentul Regulament</w:t>
      </w:r>
    </w:p>
    <w:p w14:paraId="13A4CADD" w14:textId="77777777" w:rsidR="00ED0A5A" w:rsidRDefault="00113EE1">
      <w:pPr>
        <w:pStyle w:val="BodyText"/>
        <w:spacing w:before="46"/>
        <w:ind w:left="1180"/>
      </w:pPr>
      <w:r>
        <w:t>apartin Asociatiei Clubul Sportiv ”SPORT CHALLENGE”.</w:t>
      </w:r>
    </w:p>
    <w:p w14:paraId="34072A52" w14:textId="77777777" w:rsidR="00ED0A5A" w:rsidRDefault="00ED0A5A">
      <w:pPr>
        <w:pStyle w:val="BodyText"/>
        <w:spacing w:before="10"/>
        <w:rPr>
          <w:sz w:val="19"/>
        </w:rPr>
      </w:pPr>
    </w:p>
    <w:p w14:paraId="11EF61CF" w14:textId="77777777" w:rsidR="00ED0A5A" w:rsidRDefault="00113EE1">
      <w:pPr>
        <w:pStyle w:val="BodyText"/>
        <w:spacing w:line="278" w:lineRule="auto"/>
        <w:ind w:left="1180" w:right="123"/>
      </w:pPr>
      <w:r>
        <w:t>Este interzisa orice copiere, folosire, preluare si distribuire a cuprinsului prezentului document fara acordul expres al proprietarilor.</w:t>
      </w:r>
    </w:p>
    <w:p w14:paraId="278809C2" w14:textId="77777777" w:rsidR="00ED0A5A" w:rsidRDefault="00ED0A5A">
      <w:pPr>
        <w:spacing w:line="278" w:lineRule="auto"/>
        <w:sectPr w:rsidR="00ED0A5A">
          <w:pgSz w:w="12240" w:h="15840"/>
          <w:pgMar w:top="1220" w:right="1320" w:bottom="1200" w:left="620" w:header="0" w:footer="1012" w:gutter="0"/>
          <w:cols w:space="720"/>
        </w:sectPr>
      </w:pPr>
    </w:p>
    <w:p w14:paraId="28EB1CDD" w14:textId="77777777" w:rsidR="00ED0A5A" w:rsidRDefault="00113EE1">
      <w:pPr>
        <w:pStyle w:val="Heading1"/>
        <w:spacing w:before="19"/>
        <w:ind w:left="4346" w:right="3642"/>
        <w:jc w:val="center"/>
      </w:pPr>
      <w:bookmarkStart w:id="25" w:name="_bookmark24"/>
      <w:bookmarkEnd w:id="25"/>
      <w:r>
        <w:lastRenderedPageBreak/>
        <w:t>Anexa A</w:t>
      </w:r>
    </w:p>
    <w:p w14:paraId="5EBF0567" w14:textId="77777777" w:rsidR="00ED0A5A" w:rsidRDefault="00ED0A5A">
      <w:pPr>
        <w:pStyle w:val="BodyText"/>
        <w:rPr>
          <w:b/>
          <w:sz w:val="28"/>
        </w:rPr>
      </w:pPr>
    </w:p>
    <w:p w14:paraId="613F2652" w14:textId="77777777" w:rsidR="00ED0A5A" w:rsidRDefault="00113EE1">
      <w:pPr>
        <w:pStyle w:val="Heading2"/>
        <w:spacing w:before="191"/>
        <w:ind w:left="4345" w:right="3642"/>
        <w:jc w:val="center"/>
      </w:pPr>
      <w:bookmarkStart w:id="26" w:name="_bookmark25"/>
      <w:bookmarkEnd w:id="26"/>
      <w:r>
        <w:t>TAXE</w:t>
      </w:r>
    </w:p>
    <w:p w14:paraId="4EADF2D4" w14:textId="77777777" w:rsidR="00ED0A5A" w:rsidRDefault="00ED0A5A">
      <w:pPr>
        <w:pStyle w:val="BodyText"/>
        <w:spacing w:before="6"/>
        <w:rPr>
          <w:b/>
          <w:sz w:val="27"/>
        </w:rPr>
      </w:pPr>
    </w:p>
    <w:p w14:paraId="02497D18" w14:textId="77777777" w:rsidR="00ED0A5A" w:rsidRDefault="00113EE1">
      <w:pPr>
        <w:pStyle w:val="BodyText"/>
        <w:ind w:left="1540" w:right="119" w:hanging="720"/>
        <w:jc w:val="both"/>
      </w:pPr>
      <w:r>
        <w:t>La prima participare in cadrul evenimentelor organizate in cadrul Circuitului, este obligatorie achitarea taxei de inscriere, in valoare de:</w:t>
      </w:r>
    </w:p>
    <w:p w14:paraId="5850BF89" w14:textId="77777777" w:rsidR="00ED0A5A" w:rsidRDefault="00ED0A5A">
      <w:pPr>
        <w:pStyle w:val="BodyText"/>
        <w:spacing w:before="11"/>
        <w:rPr>
          <w:sz w:val="23"/>
        </w:rPr>
      </w:pPr>
    </w:p>
    <w:p w14:paraId="2CD0BEFE" w14:textId="006B89FD" w:rsidR="00ED0A5A" w:rsidRDefault="009A02CD">
      <w:pPr>
        <w:pStyle w:val="ListParagraph"/>
        <w:numPr>
          <w:ilvl w:val="0"/>
          <w:numId w:val="3"/>
        </w:numPr>
        <w:tabs>
          <w:tab w:val="left" w:pos="1059"/>
        </w:tabs>
        <w:spacing w:before="1"/>
        <w:ind w:hanging="239"/>
        <w:jc w:val="left"/>
        <w:rPr>
          <w:sz w:val="24"/>
        </w:rPr>
      </w:pPr>
      <w:r>
        <w:rPr>
          <w:sz w:val="24"/>
        </w:rPr>
        <w:t>39.99</w:t>
      </w:r>
      <w:r w:rsidR="00113EE1">
        <w:rPr>
          <w:sz w:val="24"/>
        </w:rPr>
        <w:t xml:space="preserve"> RON</w:t>
      </w:r>
      <w:r>
        <w:rPr>
          <w:sz w:val="24"/>
        </w:rPr>
        <w:t xml:space="preserve"> in provincie, respectiv 59 RON in Bucuresti</w:t>
      </w:r>
      <w:r w:rsidR="00113EE1">
        <w:rPr>
          <w:sz w:val="24"/>
        </w:rPr>
        <w:t xml:space="preserve"> la turneele cu arbitru de scaun si tablouri</w:t>
      </w:r>
      <w:r w:rsidR="00113EE1">
        <w:rPr>
          <w:spacing w:val="-14"/>
          <w:sz w:val="24"/>
        </w:rPr>
        <w:t xml:space="preserve"> </w:t>
      </w:r>
      <w:r w:rsidR="00113EE1">
        <w:rPr>
          <w:sz w:val="24"/>
        </w:rPr>
        <w:t>eliminatorii</w:t>
      </w:r>
    </w:p>
    <w:p w14:paraId="5F3BE70B" w14:textId="25495A76" w:rsidR="00ED0A5A" w:rsidRDefault="009A02CD">
      <w:pPr>
        <w:pStyle w:val="ListParagraph"/>
        <w:numPr>
          <w:ilvl w:val="0"/>
          <w:numId w:val="3"/>
        </w:numPr>
        <w:tabs>
          <w:tab w:val="left" w:pos="1059"/>
        </w:tabs>
        <w:spacing w:before="2"/>
        <w:ind w:hanging="239"/>
        <w:jc w:val="left"/>
        <w:rPr>
          <w:sz w:val="24"/>
        </w:rPr>
      </w:pPr>
      <w:r>
        <w:rPr>
          <w:sz w:val="24"/>
        </w:rPr>
        <w:t>19.99</w:t>
      </w:r>
      <w:r w:rsidR="00113EE1">
        <w:rPr>
          <w:sz w:val="24"/>
        </w:rPr>
        <w:t xml:space="preserve"> RON </w:t>
      </w:r>
      <w:r>
        <w:rPr>
          <w:sz w:val="24"/>
        </w:rPr>
        <w:t xml:space="preserve">in provincie, respective 25 RON </w:t>
      </w:r>
      <w:r w:rsidR="00113EE1">
        <w:rPr>
          <w:sz w:val="24"/>
        </w:rPr>
        <w:t>la turneele fara arbitru si care se desfasoara dupa formatul grupelor de 3</w:t>
      </w:r>
      <w:r w:rsidR="00113EE1">
        <w:rPr>
          <w:spacing w:val="-31"/>
          <w:sz w:val="24"/>
        </w:rPr>
        <w:t xml:space="preserve"> </w:t>
      </w:r>
      <w:r w:rsidR="00113EE1">
        <w:rPr>
          <w:sz w:val="24"/>
        </w:rPr>
        <w:t>jucatori.</w:t>
      </w:r>
    </w:p>
    <w:p w14:paraId="181B89DC" w14:textId="77777777" w:rsidR="00ED0A5A" w:rsidRDefault="00ED0A5A">
      <w:pPr>
        <w:pStyle w:val="BodyText"/>
        <w:spacing w:before="11"/>
        <w:rPr>
          <w:sz w:val="23"/>
        </w:rPr>
      </w:pPr>
    </w:p>
    <w:p w14:paraId="73846FDF" w14:textId="34F99E5B" w:rsidR="00ED0A5A" w:rsidRDefault="00113EE1">
      <w:pPr>
        <w:pStyle w:val="BodyText"/>
        <w:spacing w:before="1"/>
        <w:ind w:left="1540" w:right="122" w:hanging="720"/>
        <w:jc w:val="both"/>
      </w:pPr>
      <w:r>
        <w:t xml:space="preserve">La Turneele </w:t>
      </w:r>
      <w:r w:rsidR="009A02CD">
        <w:t>Premium</w:t>
      </w:r>
      <w:r>
        <w:t xml:space="preserve"> </w:t>
      </w:r>
      <w:r w:rsidR="009A02CD">
        <w:t xml:space="preserve">la </w:t>
      </w:r>
      <w:r>
        <w:t xml:space="preserve">simplu taxa de participare este de 170 </w:t>
      </w:r>
      <w:r w:rsidR="009A02CD">
        <w:t xml:space="preserve">RON </w:t>
      </w:r>
      <w:r>
        <w:t>de jucator, iar la dublu de 2</w:t>
      </w:r>
      <w:r w:rsidR="009A02CD">
        <w:t>70</w:t>
      </w:r>
      <w:r>
        <w:t xml:space="preserve"> </w:t>
      </w:r>
      <w:r w:rsidR="009A02CD">
        <w:t>RON</w:t>
      </w:r>
      <w:r>
        <w:t xml:space="preserve"> de</w:t>
      </w:r>
      <w:r>
        <w:rPr>
          <w:spacing w:val="-13"/>
        </w:rPr>
        <w:t xml:space="preserve"> </w:t>
      </w:r>
      <w:r>
        <w:t>echipa</w:t>
      </w:r>
      <w:r w:rsidR="009A02CD">
        <w:t>, adica 135 RON de jucator</w:t>
      </w:r>
    </w:p>
    <w:p w14:paraId="3AC4ABA2" w14:textId="77777777" w:rsidR="00ED0A5A" w:rsidRDefault="00ED0A5A">
      <w:pPr>
        <w:pStyle w:val="BodyText"/>
      </w:pPr>
    </w:p>
    <w:p w14:paraId="25F935CD" w14:textId="77777777" w:rsidR="00ED0A5A" w:rsidRDefault="00113EE1">
      <w:pPr>
        <w:pStyle w:val="BodyText"/>
        <w:ind w:left="1540" w:right="115" w:hanging="720"/>
        <w:jc w:val="both"/>
      </w:pPr>
      <w:r>
        <w:t>Jucatorul va achita si taxa de teren in functie de timpul jucat la sfarsitul meciului/ meciurilor la tariful de 20 de lei / ora / teren vara, adica 10 lei / ora de jucator la simplu, respectiv 5 lei / ora / jucator la dublu, respectiv 40 de lei / ora / teren iarna, adica 20 de lei / ora / jucator la simplu, respectiv 10 lei / ora / jucator la</w:t>
      </w:r>
      <w:r>
        <w:rPr>
          <w:spacing w:val="-9"/>
        </w:rPr>
        <w:t xml:space="preserve"> </w:t>
      </w:r>
      <w:r>
        <w:t>dublu.</w:t>
      </w:r>
    </w:p>
    <w:p w14:paraId="6491CC0B" w14:textId="77777777" w:rsidR="00ED0A5A" w:rsidRDefault="00ED0A5A">
      <w:pPr>
        <w:pStyle w:val="BodyText"/>
        <w:spacing w:before="11"/>
        <w:rPr>
          <w:sz w:val="23"/>
        </w:rPr>
      </w:pPr>
    </w:p>
    <w:p w14:paraId="484DA247" w14:textId="230BBF83" w:rsidR="00ED0A5A" w:rsidRDefault="00113EE1" w:rsidP="009A02CD">
      <w:pPr>
        <w:pStyle w:val="BodyText"/>
        <w:ind w:left="820" w:right="113"/>
        <w:jc w:val="both"/>
      </w:pPr>
      <w:r>
        <w:t xml:space="preserve">De la a doua participare in cadrul Circuitului, orice jucator </w:t>
      </w:r>
      <w:r w:rsidR="009A02CD">
        <w:t xml:space="preserve">din Bucuresti, deocamdata in provincie nu e obligatorie taxa anuala, </w:t>
      </w:r>
      <w:r>
        <w:t xml:space="preserve">este obligat sa achite taxa anuala, in valoare de 90 RON/an care ii va permite sa participe la turneele organizate pe platorma </w:t>
      </w:r>
      <w:hyperlink r:id="rId33">
        <w:r>
          <w:rPr>
            <w:color w:val="1154CC"/>
            <w:u w:val="single" w:color="1154CC"/>
          </w:rPr>
          <w:t>www.competitii</w:t>
        </w:r>
      </w:hyperlink>
      <w:hyperlink r:id="rId34">
        <w:r>
          <w:rPr>
            <w:color w:val="1154CC"/>
            <w:u w:val="single" w:color="1154CC"/>
          </w:rPr>
          <w:t>-sportive.ro</w:t>
        </w:r>
        <w:r>
          <w:rPr>
            <w:color w:val="1154CC"/>
          </w:rPr>
          <w:t xml:space="preserve"> </w:t>
        </w:r>
      </w:hyperlink>
      <w:r>
        <w:t>timp de 365 de zile din momentul platii taxei anuale. In plus, dupa achitarea acestei taxe anuale, jucatorul beneficiaza de anumite reduceri:</w:t>
      </w:r>
    </w:p>
    <w:p w14:paraId="6557674A" w14:textId="77777777" w:rsidR="00ED0A5A" w:rsidRDefault="00ED0A5A">
      <w:pPr>
        <w:pStyle w:val="BodyText"/>
      </w:pPr>
    </w:p>
    <w:p w14:paraId="6522787E" w14:textId="77777777" w:rsidR="00ED0A5A" w:rsidRDefault="00ED0A5A">
      <w:pPr>
        <w:pStyle w:val="BodyText"/>
        <w:spacing w:before="2"/>
      </w:pPr>
    </w:p>
    <w:p w14:paraId="76756837" w14:textId="77777777" w:rsidR="00ED0A5A" w:rsidRDefault="00113EE1">
      <w:pPr>
        <w:pStyle w:val="ListParagraph"/>
        <w:numPr>
          <w:ilvl w:val="1"/>
          <w:numId w:val="3"/>
        </w:numPr>
        <w:tabs>
          <w:tab w:val="left" w:pos="2981"/>
        </w:tabs>
        <w:ind w:right="114"/>
        <w:jc w:val="both"/>
        <w:rPr>
          <w:sz w:val="24"/>
        </w:rPr>
      </w:pPr>
      <w:r>
        <w:rPr>
          <w:sz w:val="24"/>
        </w:rPr>
        <w:t>15% reducerela orice produs Head care nu este in promotie, de racordare la preturi promotionale (15 RON in cazul in care aveti racordaj Head - indiferent de unde este cumparat sau, respectiv 20 RON, pentru orice alt tip de racordaj) de la unul din magazinele oficiale Head din Bucuresti sau Constanta (locatiile exacte le puteti gasi aici: http://www.competitii- sportive.ro/tenis/cum-functioneaza-tenis#cardul-de-membru);</w:t>
      </w:r>
    </w:p>
    <w:p w14:paraId="112BFC25" w14:textId="77777777" w:rsidR="00ED0A5A" w:rsidRDefault="00ED0A5A">
      <w:pPr>
        <w:pStyle w:val="BodyText"/>
        <w:spacing w:before="11"/>
        <w:rPr>
          <w:sz w:val="23"/>
        </w:rPr>
      </w:pPr>
    </w:p>
    <w:p w14:paraId="5F74DC26" w14:textId="77777777" w:rsidR="00ED0A5A" w:rsidRDefault="00113EE1">
      <w:pPr>
        <w:pStyle w:val="ListParagraph"/>
        <w:numPr>
          <w:ilvl w:val="1"/>
          <w:numId w:val="3"/>
        </w:numPr>
        <w:tabs>
          <w:tab w:val="left" w:pos="2981"/>
        </w:tabs>
        <w:ind w:right="115"/>
        <w:jc w:val="both"/>
        <w:rPr>
          <w:sz w:val="24"/>
        </w:rPr>
      </w:pPr>
      <w:r>
        <w:rPr>
          <w:sz w:val="24"/>
        </w:rPr>
        <w:t>20% la orice produs comandat de pe site-ul Wilson Romania:</w:t>
      </w:r>
      <w:hyperlink r:id="rId35">
        <w:r>
          <w:rPr>
            <w:sz w:val="24"/>
          </w:rPr>
          <w:t xml:space="preserve"> http://www.newsport.biz/.</w:t>
        </w:r>
      </w:hyperlink>
    </w:p>
    <w:p w14:paraId="212E8D4D" w14:textId="77777777" w:rsidR="00ED0A5A" w:rsidRDefault="00ED0A5A">
      <w:pPr>
        <w:pStyle w:val="BodyText"/>
      </w:pPr>
    </w:p>
    <w:p w14:paraId="2C3DD8D4" w14:textId="72F2379E" w:rsidR="00ED0A5A" w:rsidRDefault="00113EE1" w:rsidP="003F4CE7">
      <w:pPr>
        <w:pStyle w:val="ListParagraph"/>
        <w:numPr>
          <w:ilvl w:val="1"/>
          <w:numId w:val="3"/>
        </w:numPr>
        <w:tabs>
          <w:tab w:val="left" w:pos="2981"/>
        </w:tabs>
        <w:ind w:right="115"/>
        <w:jc w:val="both"/>
        <w:rPr>
          <w:sz w:val="24"/>
        </w:rPr>
      </w:pPr>
      <w:r>
        <w:rPr>
          <w:sz w:val="24"/>
        </w:rPr>
        <w:t xml:space="preserve">10% DISCOUNT la orice produs comandat pe site-ul </w:t>
      </w:r>
      <w:hyperlink r:id="rId36">
        <w:r>
          <w:rPr>
            <w:sz w:val="24"/>
            <w:u w:val="single"/>
          </w:rPr>
          <w:t>www.tenisshop.ro</w:t>
        </w:r>
      </w:hyperlink>
      <w:r>
        <w:rPr>
          <w:sz w:val="24"/>
        </w:rPr>
        <w:t xml:space="preserve"> sau</w:t>
      </w:r>
      <w:r>
        <w:rPr>
          <w:spacing w:val="22"/>
          <w:sz w:val="24"/>
        </w:rPr>
        <w:t xml:space="preserve"> </w:t>
      </w:r>
      <w:r>
        <w:rPr>
          <w:sz w:val="24"/>
        </w:rPr>
        <w:t>achizitionat</w:t>
      </w:r>
      <w:r>
        <w:rPr>
          <w:spacing w:val="20"/>
          <w:sz w:val="24"/>
        </w:rPr>
        <w:t xml:space="preserve"> </w:t>
      </w:r>
      <w:r>
        <w:rPr>
          <w:sz w:val="24"/>
        </w:rPr>
        <w:t>in</w:t>
      </w:r>
      <w:r>
        <w:rPr>
          <w:spacing w:val="20"/>
          <w:sz w:val="24"/>
        </w:rPr>
        <w:t xml:space="preserve"> </w:t>
      </w:r>
      <w:r>
        <w:rPr>
          <w:sz w:val="24"/>
        </w:rPr>
        <w:t>magazinul</w:t>
      </w:r>
      <w:r>
        <w:rPr>
          <w:spacing w:val="19"/>
          <w:sz w:val="24"/>
        </w:rPr>
        <w:t xml:space="preserve"> </w:t>
      </w:r>
      <w:r>
        <w:rPr>
          <w:sz w:val="24"/>
        </w:rPr>
        <w:t>din</w:t>
      </w:r>
      <w:r>
        <w:rPr>
          <w:spacing w:val="20"/>
          <w:sz w:val="24"/>
        </w:rPr>
        <w:t xml:space="preserve"> </w:t>
      </w:r>
      <w:r>
        <w:rPr>
          <w:sz w:val="24"/>
        </w:rPr>
        <w:t>Bucuresti,</w:t>
      </w:r>
      <w:r>
        <w:rPr>
          <w:spacing w:val="19"/>
          <w:sz w:val="24"/>
        </w:rPr>
        <w:t xml:space="preserve"> </w:t>
      </w:r>
      <w:r>
        <w:rPr>
          <w:sz w:val="24"/>
        </w:rPr>
        <w:t>Calea</w:t>
      </w:r>
      <w:r>
        <w:rPr>
          <w:spacing w:val="21"/>
          <w:sz w:val="24"/>
        </w:rPr>
        <w:t xml:space="preserve"> </w:t>
      </w:r>
      <w:r>
        <w:rPr>
          <w:sz w:val="24"/>
        </w:rPr>
        <w:t>Mosilor,</w:t>
      </w:r>
      <w:r>
        <w:rPr>
          <w:spacing w:val="20"/>
          <w:sz w:val="24"/>
        </w:rPr>
        <w:t xml:space="preserve"> </w:t>
      </w:r>
      <w:r>
        <w:rPr>
          <w:sz w:val="24"/>
        </w:rPr>
        <w:t>62-68,</w:t>
      </w:r>
      <w:r>
        <w:rPr>
          <w:spacing w:val="19"/>
          <w:sz w:val="24"/>
        </w:rPr>
        <w:t xml:space="preserve"> </w:t>
      </w:r>
      <w:r>
        <w:rPr>
          <w:sz w:val="24"/>
        </w:rPr>
        <w:t>Sector</w:t>
      </w:r>
      <w:r w:rsidR="003F4CE7">
        <w:rPr>
          <w:sz w:val="24"/>
        </w:rPr>
        <w:t xml:space="preserve"> 3. </w:t>
      </w:r>
      <w:r w:rsidRPr="003F4CE7">
        <w:rPr>
          <w:sz w:val="24"/>
        </w:rPr>
        <w:t>Reducerea se aplica si produselor aflate in alte promotii (singura exceptie este campania Black</w:t>
      </w:r>
      <w:r w:rsidRPr="003F4CE7">
        <w:rPr>
          <w:spacing w:val="-7"/>
          <w:sz w:val="24"/>
        </w:rPr>
        <w:t xml:space="preserve"> </w:t>
      </w:r>
      <w:r w:rsidRPr="003F4CE7">
        <w:rPr>
          <w:sz w:val="24"/>
        </w:rPr>
        <w:t>Friday).</w:t>
      </w:r>
    </w:p>
    <w:p w14:paraId="005B3D10" w14:textId="77777777" w:rsidR="003F4CE7" w:rsidRPr="003F4CE7" w:rsidRDefault="003F4CE7" w:rsidP="003F4CE7">
      <w:pPr>
        <w:pStyle w:val="ListParagraph"/>
        <w:rPr>
          <w:sz w:val="24"/>
        </w:rPr>
      </w:pPr>
    </w:p>
    <w:p w14:paraId="241A810C" w14:textId="2A24EF59" w:rsidR="00ED0A5A" w:rsidRPr="003F4CE7" w:rsidRDefault="003F4CE7" w:rsidP="003F4CE7">
      <w:pPr>
        <w:pStyle w:val="ListParagraph"/>
        <w:numPr>
          <w:ilvl w:val="1"/>
          <w:numId w:val="3"/>
        </w:numPr>
        <w:tabs>
          <w:tab w:val="left" w:pos="2981"/>
        </w:tabs>
        <w:ind w:right="115"/>
        <w:jc w:val="both"/>
        <w:rPr>
          <w:sz w:val="24"/>
        </w:rPr>
      </w:pPr>
      <w:r w:rsidRPr="003F4CE7">
        <w:rPr>
          <w:rFonts w:asciiTheme="minorHAnsi" w:hAnsiTheme="minorHAnsi" w:cstheme="minorHAnsi"/>
          <w:sz w:val="24"/>
          <w:szCs w:val="24"/>
        </w:rPr>
        <w:t xml:space="preserve">25% discount la orice produs oferit de Vinoteca Romaneasca. Situata pe Blvd. Iuliu Maniu, nr. 12, Bucuresti si pe Blvd. Unirii, Bl. U12, Slobozia, </w:t>
      </w:r>
      <w:r w:rsidRPr="003F4CE7">
        <w:rPr>
          <w:rFonts w:asciiTheme="minorHAnsi" w:hAnsiTheme="minorHAnsi" w:cstheme="minorHAnsi"/>
          <w:sz w:val="24"/>
          <w:szCs w:val="24"/>
        </w:rPr>
        <w:lastRenderedPageBreak/>
        <w:t>Vinoteca Romaneasca va asteapta cu drag sa va bucurati de vinurile premium pe care le gasiti atat vrac ( bag-in-box), cat si imbuteliate. Ne mandrim cu o colectie impresionanta de sticle rare, cat si cu posibilitatea de a livra sticle de vin vechi la comanda. Contact: 0728412297 - Paul Lascu. Livrare gratuita oriunde in Bucuresti, inclusiv la terenurile unde se desfasoara meciurile din cadrul circuitului.</w:t>
      </w:r>
      <w:r>
        <w:rPr>
          <w:rFonts w:asciiTheme="minorHAnsi" w:hAnsiTheme="minorHAnsi" w:cstheme="minorHAnsi"/>
          <w:sz w:val="24"/>
          <w:szCs w:val="24"/>
        </w:rPr>
        <w:t xml:space="preserve"> </w:t>
      </w:r>
    </w:p>
    <w:p w14:paraId="03156191" w14:textId="77777777" w:rsidR="003F4CE7" w:rsidRPr="003F4CE7" w:rsidRDefault="003F4CE7" w:rsidP="003F4CE7">
      <w:pPr>
        <w:pStyle w:val="ListParagraph"/>
        <w:rPr>
          <w:sz w:val="24"/>
        </w:rPr>
      </w:pPr>
    </w:p>
    <w:p w14:paraId="65FF02A5" w14:textId="6CFC79CF" w:rsidR="003F4CE7" w:rsidRDefault="003F4CE7" w:rsidP="003F4CE7">
      <w:pPr>
        <w:pStyle w:val="ListParagraph"/>
        <w:numPr>
          <w:ilvl w:val="1"/>
          <w:numId w:val="3"/>
        </w:numPr>
        <w:tabs>
          <w:tab w:val="left" w:pos="2981"/>
        </w:tabs>
        <w:ind w:right="115"/>
        <w:rPr>
          <w:rFonts w:asciiTheme="minorHAnsi" w:hAnsiTheme="minorHAnsi" w:cstheme="minorHAnsi"/>
          <w:sz w:val="24"/>
          <w:szCs w:val="24"/>
        </w:rPr>
      </w:pPr>
      <w:r w:rsidRPr="003F4CE7">
        <w:rPr>
          <w:rFonts w:asciiTheme="minorHAnsi" w:hAnsiTheme="minorHAnsi" w:cstheme="minorHAnsi"/>
          <w:sz w:val="24"/>
          <w:szCs w:val="24"/>
        </w:rPr>
        <w:t>Atelierul de racordat rachete ofera urmatoarele avantaje:</w:t>
      </w:r>
      <w:r w:rsidRPr="003F4CE7">
        <w:rPr>
          <w:rFonts w:asciiTheme="minorHAnsi" w:hAnsiTheme="minorHAnsi" w:cstheme="minorHAnsi"/>
          <w:sz w:val="24"/>
          <w:szCs w:val="24"/>
        </w:rPr>
        <w:br/>
      </w:r>
      <w:r w:rsidRPr="003F4CE7">
        <w:rPr>
          <w:rFonts w:asciiTheme="minorHAnsi" w:hAnsiTheme="minorHAnsi" w:cstheme="minorHAnsi"/>
          <w:sz w:val="24"/>
          <w:szCs w:val="24"/>
        </w:rPr>
        <w:br/>
        <w:t>Racordare la 15 lei manopera in loc de 20.</w:t>
      </w:r>
      <w:r w:rsidRPr="003F4CE7">
        <w:rPr>
          <w:rFonts w:asciiTheme="minorHAnsi" w:hAnsiTheme="minorHAnsi" w:cstheme="minorHAnsi"/>
          <w:sz w:val="24"/>
          <w:szCs w:val="24"/>
        </w:rPr>
        <w:br/>
      </w:r>
      <w:r w:rsidRPr="003F4CE7">
        <w:rPr>
          <w:rFonts w:asciiTheme="minorHAnsi" w:hAnsiTheme="minorHAnsi" w:cstheme="minorHAnsi"/>
          <w:sz w:val="24"/>
          <w:szCs w:val="24"/>
        </w:rPr>
        <w:br/>
        <w:t>-10% pentru produsele care nu se afle in promo magazin.</w:t>
      </w:r>
      <w:r w:rsidRPr="003F4CE7">
        <w:rPr>
          <w:rFonts w:asciiTheme="minorHAnsi" w:hAnsiTheme="minorHAnsi" w:cstheme="minorHAnsi"/>
          <w:sz w:val="24"/>
          <w:szCs w:val="24"/>
        </w:rPr>
        <w:br/>
      </w:r>
      <w:r w:rsidRPr="003F4CE7">
        <w:rPr>
          <w:rFonts w:asciiTheme="minorHAnsi" w:hAnsiTheme="minorHAnsi" w:cstheme="minorHAnsi"/>
          <w:sz w:val="24"/>
          <w:szCs w:val="24"/>
        </w:rPr>
        <w:br/>
        <w:t>-15% rachetele Head si Tecnifibre.</w:t>
      </w:r>
      <w:r w:rsidRPr="003F4CE7">
        <w:rPr>
          <w:rFonts w:asciiTheme="minorHAnsi" w:hAnsiTheme="minorHAnsi" w:cstheme="minorHAnsi"/>
          <w:sz w:val="24"/>
          <w:szCs w:val="24"/>
        </w:rPr>
        <w:br/>
      </w:r>
      <w:r w:rsidRPr="003F4CE7">
        <w:rPr>
          <w:rFonts w:asciiTheme="minorHAnsi" w:hAnsiTheme="minorHAnsi" w:cstheme="minorHAnsi"/>
          <w:sz w:val="24"/>
          <w:szCs w:val="24"/>
        </w:rPr>
        <w:br/>
        <w:t>-20% rachetele Wilson si Babolat</w:t>
      </w:r>
      <w:r>
        <w:rPr>
          <w:rFonts w:asciiTheme="minorHAnsi" w:hAnsiTheme="minorHAnsi" w:cstheme="minorHAnsi"/>
          <w:sz w:val="24"/>
          <w:szCs w:val="24"/>
        </w:rPr>
        <w:t>.</w:t>
      </w:r>
    </w:p>
    <w:p w14:paraId="3CED26B1" w14:textId="77777777" w:rsidR="003F4CE7" w:rsidRPr="003F4CE7" w:rsidRDefault="003F4CE7" w:rsidP="003F4CE7">
      <w:pPr>
        <w:pStyle w:val="ListParagraph"/>
        <w:rPr>
          <w:rFonts w:asciiTheme="minorHAnsi" w:hAnsiTheme="minorHAnsi" w:cstheme="minorHAnsi"/>
          <w:sz w:val="24"/>
          <w:szCs w:val="24"/>
        </w:rPr>
      </w:pPr>
    </w:p>
    <w:p w14:paraId="65DE1FB7" w14:textId="66D75D40" w:rsidR="00ED0A5A" w:rsidRPr="003F4CE7" w:rsidRDefault="00113EE1" w:rsidP="003F4CE7">
      <w:pPr>
        <w:pStyle w:val="ListParagraph"/>
        <w:numPr>
          <w:ilvl w:val="1"/>
          <w:numId w:val="3"/>
        </w:numPr>
        <w:tabs>
          <w:tab w:val="left" w:pos="2981"/>
        </w:tabs>
        <w:ind w:right="115"/>
        <w:rPr>
          <w:rFonts w:asciiTheme="minorHAnsi" w:hAnsiTheme="minorHAnsi" w:cstheme="minorHAnsi"/>
          <w:sz w:val="24"/>
          <w:szCs w:val="24"/>
        </w:rPr>
        <w:sectPr w:rsidR="00ED0A5A" w:rsidRPr="003F4CE7">
          <w:pgSz w:w="12240" w:h="15840"/>
          <w:pgMar w:top="1240" w:right="1320" w:bottom="1200" w:left="620" w:header="0" w:footer="1012" w:gutter="0"/>
          <w:cols w:space="720"/>
        </w:sectPr>
      </w:pPr>
      <w:r w:rsidRPr="003F4CE7">
        <w:rPr>
          <w:sz w:val="24"/>
        </w:rPr>
        <w:t>10% discount la orice produs oferit de Vinexpert (</w:t>
      </w:r>
      <w:r w:rsidRPr="003F4CE7">
        <w:rPr>
          <w:spacing w:val="-25"/>
          <w:sz w:val="24"/>
        </w:rPr>
        <w:t xml:space="preserve"> </w:t>
      </w:r>
      <w:r w:rsidRPr="003F4CE7">
        <w:rPr>
          <w:sz w:val="24"/>
        </w:rPr>
        <w:t>https://vinexpert.ro/)</w:t>
      </w:r>
      <w:r w:rsidR="003F4CE7">
        <w:rPr>
          <w:sz w:val="24"/>
        </w:rPr>
        <w:t>.</w:t>
      </w:r>
    </w:p>
    <w:p w14:paraId="1573A6C5" w14:textId="77777777" w:rsidR="00ED0A5A" w:rsidRDefault="00ED0A5A">
      <w:pPr>
        <w:pStyle w:val="BodyText"/>
        <w:rPr>
          <w:sz w:val="20"/>
        </w:rPr>
      </w:pPr>
    </w:p>
    <w:p w14:paraId="10D18DA4" w14:textId="77777777" w:rsidR="00ED0A5A" w:rsidRDefault="00ED0A5A">
      <w:pPr>
        <w:pStyle w:val="BodyText"/>
        <w:spacing w:before="3"/>
        <w:rPr>
          <w:sz w:val="20"/>
        </w:rPr>
      </w:pPr>
    </w:p>
    <w:p w14:paraId="52337749" w14:textId="77777777" w:rsidR="00ED0A5A" w:rsidRDefault="00113EE1">
      <w:pPr>
        <w:pStyle w:val="Heading1"/>
        <w:spacing w:before="44"/>
        <w:ind w:left="4937"/>
      </w:pPr>
      <w:bookmarkStart w:id="27" w:name="_bookmark26"/>
      <w:bookmarkEnd w:id="27"/>
      <w:r>
        <w:t>Anexa B</w:t>
      </w:r>
    </w:p>
    <w:p w14:paraId="1B7419E4" w14:textId="77777777" w:rsidR="00ED0A5A" w:rsidRDefault="00ED0A5A">
      <w:pPr>
        <w:pStyle w:val="BodyText"/>
        <w:rPr>
          <w:b/>
          <w:sz w:val="28"/>
        </w:rPr>
      </w:pPr>
    </w:p>
    <w:p w14:paraId="501208A8" w14:textId="77777777" w:rsidR="00ED0A5A" w:rsidRDefault="00113EE1">
      <w:pPr>
        <w:spacing w:before="190"/>
        <w:ind w:left="4912"/>
        <w:rPr>
          <w:b/>
          <w:sz w:val="28"/>
        </w:rPr>
      </w:pPr>
      <w:bookmarkStart w:id="28" w:name="_bookmark27"/>
      <w:bookmarkEnd w:id="28"/>
      <w:r>
        <w:rPr>
          <w:b/>
          <w:sz w:val="28"/>
        </w:rPr>
        <w:t>Nivel de joc</w:t>
      </w:r>
    </w:p>
    <w:p w14:paraId="5EE30426" w14:textId="77777777" w:rsidR="00ED0A5A" w:rsidRDefault="00ED0A5A">
      <w:pPr>
        <w:pStyle w:val="BodyText"/>
        <w:spacing w:before="8"/>
        <w:rPr>
          <w:b/>
          <w:sz w:val="27"/>
        </w:rPr>
      </w:pPr>
    </w:p>
    <w:p w14:paraId="7383F88C" w14:textId="77777777" w:rsidR="00ED0A5A" w:rsidRDefault="00ED0A5A">
      <w:pPr>
        <w:pStyle w:val="BodyText"/>
        <w:spacing w:before="10"/>
        <w:rPr>
          <w:sz w:val="19"/>
        </w:rPr>
      </w:pPr>
    </w:p>
    <w:p w14:paraId="28E316F6" w14:textId="77777777" w:rsidR="00ED0A5A" w:rsidRDefault="00113EE1">
      <w:pPr>
        <w:pStyle w:val="Heading2"/>
      </w:pPr>
      <w:r>
        <w:t>Nivel Entry</w:t>
      </w:r>
    </w:p>
    <w:p w14:paraId="2AF497D6" w14:textId="77777777" w:rsidR="00ED0A5A" w:rsidRDefault="00ED0A5A">
      <w:pPr>
        <w:pStyle w:val="BodyText"/>
        <w:spacing w:before="1"/>
        <w:rPr>
          <w:b/>
          <w:sz w:val="20"/>
        </w:rPr>
      </w:pPr>
    </w:p>
    <w:p w14:paraId="0471B6A0" w14:textId="77777777" w:rsidR="00ED0A5A" w:rsidRDefault="00113EE1">
      <w:pPr>
        <w:pStyle w:val="BodyText"/>
        <w:spacing w:line="278" w:lineRule="auto"/>
        <w:ind w:left="820" w:right="123"/>
        <w:jc w:val="both"/>
      </w:pPr>
      <w:r>
        <w:t>Acest nivel se adreseaza jucatorilor debutanti care au inceput recent sa joace tenis sau joaca de mai mult timp, dar foarte rar.</w:t>
      </w:r>
    </w:p>
    <w:p w14:paraId="1977CF5A" w14:textId="77777777" w:rsidR="00ED0A5A" w:rsidRDefault="00113EE1">
      <w:pPr>
        <w:pStyle w:val="Heading2"/>
        <w:spacing w:before="194"/>
      </w:pPr>
      <w:r>
        <w:t>Nivel Starter</w:t>
      </w:r>
    </w:p>
    <w:p w14:paraId="245A5E27" w14:textId="77777777" w:rsidR="00ED0A5A" w:rsidRDefault="00ED0A5A">
      <w:pPr>
        <w:pStyle w:val="BodyText"/>
        <w:rPr>
          <w:b/>
          <w:sz w:val="20"/>
        </w:rPr>
      </w:pPr>
    </w:p>
    <w:p w14:paraId="39DAC952" w14:textId="77777777" w:rsidR="00ED0A5A" w:rsidRDefault="00113EE1">
      <w:pPr>
        <w:pStyle w:val="BodyText"/>
        <w:spacing w:line="276" w:lineRule="auto"/>
        <w:ind w:left="820" w:right="115"/>
        <w:jc w:val="both"/>
      </w:pPr>
      <w:r>
        <w:t>Jucatorul de nivel Starter este un jucator incepator (debutant) care practica tenisul din placere, cunoaste regulamentul jocului de tenis, are potential pentru a sustine schimburi de mingi, stie sa loveasca mingea atat cu lovitura de dreapta cat si cu cea de rever. De cele mai multe ori executiile loviturilor sunt improvizate fara a avea o tehnica corecta specifica jocului de tenis.</w:t>
      </w:r>
    </w:p>
    <w:p w14:paraId="196A2FC0" w14:textId="77777777" w:rsidR="00ED0A5A" w:rsidRDefault="00113EE1">
      <w:pPr>
        <w:pStyle w:val="Heading2"/>
        <w:spacing w:before="201"/>
      </w:pPr>
      <w:r>
        <w:t>Plusuri:</w:t>
      </w:r>
    </w:p>
    <w:p w14:paraId="19B68DE0" w14:textId="77777777" w:rsidR="00ED0A5A" w:rsidRDefault="00ED0A5A">
      <w:pPr>
        <w:pStyle w:val="BodyText"/>
        <w:rPr>
          <w:b/>
          <w:sz w:val="20"/>
        </w:rPr>
      </w:pPr>
    </w:p>
    <w:p w14:paraId="0B6D9BE7" w14:textId="77777777" w:rsidR="00ED0A5A" w:rsidRDefault="00113EE1">
      <w:pPr>
        <w:pStyle w:val="ListParagraph"/>
        <w:numPr>
          <w:ilvl w:val="0"/>
          <w:numId w:val="2"/>
        </w:numPr>
        <w:tabs>
          <w:tab w:val="left" w:pos="951"/>
        </w:tabs>
        <w:spacing w:before="1"/>
        <w:ind w:left="950" w:hanging="131"/>
        <w:rPr>
          <w:sz w:val="24"/>
        </w:rPr>
      </w:pPr>
      <w:r>
        <w:rPr>
          <w:sz w:val="24"/>
        </w:rPr>
        <w:t>disponibilitatea de a invata, sustinuta de mult</w:t>
      </w:r>
      <w:r>
        <w:rPr>
          <w:spacing w:val="-5"/>
          <w:sz w:val="24"/>
        </w:rPr>
        <w:t xml:space="preserve"> </w:t>
      </w:r>
      <w:r>
        <w:rPr>
          <w:sz w:val="24"/>
        </w:rPr>
        <w:t>entuziasm;</w:t>
      </w:r>
    </w:p>
    <w:p w14:paraId="07029203" w14:textId="77777777" w:rsidR="00ED0A5A" w:rsidRDefault="00ED0A5A">
      <w:pPr>
        <w:pStyle w:val="BodyText"/>
        <w:spacing w:before="10"/>
        <w:rPr>
          <w:sz w:val="19"/>
        </w:rPr>
      </w:pPr>
    </w:p>
    <w:p w14:paraId="08A82D33" w14:textId="77777777" w:rsidR="00ED0A5A" w:rsidRDefault="00113EE1">
      <w:pPr>
        <w:pStyle w:val="ListParagraph"/>
        <w:numPr>
          <w:ilvl w:val="0"/>
          <w:numId w:val="2"/>
        </w:numPr>
        <w:tabs>
          <w:tab w:val="left" w:pos="951"/>
        </w:tabs>
        <w:ind w:left="950" w:hanging="131"/>
        <w:rPr>
          <w:sz w:val="24"/>
        </w:rPr>
      </w:pPr>
      <w:r>
        <w:rPr>
          <w:sz w:val="24"/>
        </w:rPr>
        <w:t>capabil de a sustine un schimb de</w:t>
      </w:r>
      <w:r>
        <w:rPr>
          <w:spacing w:val="-9"/>
          <w:sz w:val="24"/>
        </w:rPr>
        <w:t xml:space="preserve"> </w:t>
      </w:r>
      <w:r>
        <w:rPr>
          <w:sz w:val="24"/>
        </w:rPr>
        <w:t>mingi;</w:t>
      </w:r>
    </w:p>
    <w:p w14:paraId="36DAA22B" w14:textId="77777777" w:rsidR="00ED0A5A" w:rsidRDefault="00ED0A5A">
      <w:pPr>
        <w:pStyle w:val="BodyText"/>
        <w:rPr>
          <w:sz w:val="20"/>
        </w:rPr>
      </w:pPr>
    </w:p>
    <w:p w14:paraId="7C8C1EA3" w14:textId="77777777" w:rsidR="00ED0A5A" w:rsidRDefault="00113EE1">
      <w:pPr>
        <w:pStyle w:val="ListParagraph"/>
        <w:numPr>
          <w:ilvl w:val="0"/>
          <w:numId w:val="2"/>
        </w:numPr>
        <w:tabs>
          <w:tab w:val="left" w:pos="951"/>
        </w:tabs>
        <w:ind w:left="950" w:hanging="131"/>
        <w:rPr>
          <w:sz w:val="24"/>
        </w:rPr>
      </w:pPr>
      <w:r>
        <w:rPr>
          <w:sz w:val="24"/>
        </w:rPr>
        <w:t>cunoaste si respecta regulile jocului de</w:t>
      </w:r>
      <w:r>
        <w:rPr>
          <w:spacing w:val="-9"/>
          <w:sz w:val="24"/>
        </w:rPr>
        <w:t xml:space="preserve"> </w:t>
      </w:r>
      <w:r>
        <w:rPr>
          <w:sz w:val="24"/>
        </w:rPr>
        <w:t>tenis.</w:t>
      </w:r>
    </w:p>
    <w:p w14:paraId="26805D4F" w14:textId="77777777" w:rsidR="00ED0A5A" w:rsidRDefault="00ED0A5A">
      <w:pPr>
        <w:pStyle w:val="BodyText"/>
        <w:spacing w:before="1"/>
        <w:rPr>
          <w:sz w:val="20"/>
        </w:rPr>
      </w:pPr>
    </w:p>
    <w:p w14:paraId="2588708C" w14:textId="77777777" w:rsidR="00ED0A5A" w:rsidRDefault="00113EE1">
      <w:pPr>
        <w:pStyle w:val="Heading2"/>
      </w:pPr>
      <w:r>
        <w:t>Minusuri:</w:t>
      </w:r>
    </w:p>
    <w:p w14:paraId="7E528452" w14:textId="77777777" w:rsidR="00ED0A5A" w:rsidRDefault="00ED0A5A">
      <w:pPr>
        <w:pStyle w:val="BodyText"/>
        <w:spacing w:before="10"/>
        <w:rPr>
          <w:b/>
          <w:sz w:val="19"/>
        </w:rPr>
      </w:pPr>
    </w:p>
    <w:p w14:paraId="3EAB3959" w14:textId="77777777" w:rsidR="00ED0A5A" w:rsidRDefault="00113EE1">
      <w:pPr>
        <w:pStyle w:val="ListParagraph"/>
        <w:numPr>
          <w:ilvl w:val="0"/>
          <w:numId w:val="2"/>
        </w:numPr>
        <w:tabs>
          <w:tab w:val="left" w:pos="951"/>
        </w:tabs>
        <w:ind w:left="950" w:hanging="131"/>
        <w:rPr>
          <w:sz w:val="24"/>
        </w:rPr>
      </w:pPr>
      <w:r>
        <w:rPr>
          <w:sz w:val="24"/>
        </w:rPr>
        <w:t>carente tehnice evidente la toate</w:t>
      </w:r>
      <w:r>
        <w:rPr>
          <w:spacing w:val="-4"/>
          <w:sz w:val="24"/>
        </w:rPr>
        <w:t xml:space="preserve"> </w:t>
      </w:r>
      <w:r>
        <w:rPr>
          <w:sz w:val="24"/>
        </w:rPr>
        <w:t>loviturile;</w:t>
      </w:r>
    </w:p>
    <w:p w14:paraId="49C3D30A" w14:textId="77777777" w:rsidR="00ED0A5A" w:rsidRDefault="00ED0A5A">
      <w:pPr>
        <w:pStyle w:val="BodyText"/>
        <w:spacing w:before="1"/>
        <w:rPr>
          <w:sz w:val="20"/>
        </w:rPr>
      </w:pPr>
    </w:p>
    <w:p w14:paraId="7883F9F3" w14:textId="77777777" w:rsidR="00ED0A5A" w:rsidRDefault="00113EE1">
      <w:pPr>
        <w:pStyle w:val="ListParagraph"/>
        <w:numPr>
          <w:ilvl w:val="0"/>
          <w:numId w:val="2"/>
        </w:numPr>
        <w:tabs>
          <w:tab w:val="left" w:pos="951"/>
        </w:tabs>
        <w:ind w:left="950" w:hanging="131"/>
        <w:rPr>
          <w:sz w:val="24"/>
        </w:rPr>
      </w:pPr>
      <w:r>
        <w:rPr>
          <w:sz w:val="24"/>
        </w:rPr>
        <w:t>deplasare slaba in</w:t>
      </w:r>
      <w:r>
        <w:rPr>
          <w:spacing w:val="-5"/>
          <w:sz w:val="24"/>
        </w:rPr>
        <w:t xml:space="preserve"> </w:t>
      </w:r>
      <w:r>
        <w:rPr>
          <w:sz w:val="24"/>
        </w:rPr>
        <w:t>teren;</w:t>
      </w:r>
    </w:p>
    <w:p w14:paraId="7A18DEE1" w14:textId="77777777" w:rsidR="00ED0A5A" w:rsidRDefault="00ED0A5A">
      <w:pPr>
        <w:pStyle w:val="BodyText"/>
        <w:spacing w:before="1"/>
        <w:rPr>
          <w:sz w:val="20"/>
        </w:rPr>
      </w:pPr>
    </w:p>
    <w:p w14:paraId="272B4478" w14:textId="77777777" w:rsidR="00ED0A5A" w:rsidRDefault="00113EE1">
      <w:pPr>
        <w:pStyle w:val="ListParagraph"/>
        <w:numPr>
          <w:ilvl w:val="0"/>
          <w:numId w:val="2"/>
        </w:numPr>
        <w:tabs>
          <w:tab w:val="left" w:pos="951"/>
        </w:tabs>
        <w:ind w:left="950" w:hanging="131"/>
        <w:rPr>
          <w:sz w:val="24"/>
        </w:rPr>
      </w:pPr>
      <w:r>
        <w:rPr>
          <w:sz w:val="24"/>
        </w:rPr>
        <w:t>conditie fizica</w:t>
      </w:r>
      <w:r>
        <w:rPr>
          <w:spacing w:val="-5"/>
          <w:sz w:val="24"/>
        </w:rPr>
        <w:t xml:space="preserve"> </w:t>
      </w:r>
      <w:r>
        <w:rPr>
          <w:sz w:val="24"/>
        </w:rPr>
        <w:t>precara.</w:t>
      </w:r>
    </w:p>
    <w:p w14:paraId="41EE6445" w14:textId="77777777" w:rsidR="00ED0A5A" w:rsidRDefault="00ED0A5A">
      <w:pPr>
        <w:pStyle w:val="BodyText"/>
        <w:rPr>
          <w:sz w:val="20"/>
        </w:rPr>
      </w:pPr>
    </w:p>
    <w:p w14:paraId="71897924" w14:textId="77777777" w:rsidR="00ED0A5A" w:rsidRDefault="00113EE1">
      <w:pPr>
        <w:pStyle w:val="Heading2"/>
      </w:pPr>
      <w:r>
        <w:t>Nivel Medium:</w:t>
      </w:r>
    </w:p>
    <w:p w14:paraId="41F93E42" w14:textId="77777777" w:rsidR="00ED0A5A" w:rsidRDefault="00ED0A5A">
      <w:pPr>
        <w:pStyle w:val="BodyText"/>
        <w:spacing w:before="10"/>
        <w:rPr>
          <w:b/>
          <w:sz w:val="19"/>
        </w:rPr>
      </w:pPr>
    </w:p>
    <w:p w14:paraId="11D63E46" w14:textId="77777777" w:rsidR="00ED0A5A" w:rsidRDefault="00113EE1">
      <w:pPr>
        <w:pStyle w:val="BodyText"/>
        <w:spacing w:before="1" w:line="276" w:lineRule="auto"/>
        <w:ind w:left="820" w:right="112"/>
        <w:jc w:val="both"/>
      </w:pPr>
      <w:r>
        <w:t>Jucatorul de nivel Medium este un jucator cu un mai bun control al loviturilor, are creionat un ritm de joc, are un mai bun control asupra mingii, face diferenta intre serviciul 1 si serviciul 2. Loviturile sale sunt de cele mai multe ori scurte, iar cele decisive lipsesc din registrul tehnico-</w:t>
      </w:r>
    </w:p>
    <w:p w14:paraId="631FC42A" w14:textId="77777777" w:rsidR="00ED0A5A" w:rsidRDefault="00ED0A5A">
      <w:pPr>
        <w:spacing w:line="276" w:lineRule="auto"/>
        <w:jc w:val="both"/>
        <w:sectPr w:rsidR="00ED0A5A">
          <w:pgSz w:w="12240" w:h="15840"/>
          <w:pgMar w:top="1500" w:right="1320" w:bottom="1200" w:left="620" w:header="0" w:footer="1012" w:gutter="0"/>
          <w:cols w:space="720"/>
        </w:sectPr>
      </w:pPr>
    </w:p>
    <w:p w14:paraId="54B57D10" w14:textId="77777777" w:rsidR="00ED0A5A" w:rsidRDefault="00113EE1">
      <w:pPr>
        <w:pStyle w:val="BodyText"/>
        <w:spacing w:before="39" w:line="276" w:lineRule="auto"/>
        <w:ind w:left="820" w:right="122"/>
        <w:jc w:val="both"/>
      </w:pPr>
      <w:r>
        <w:lastRenderedPageBreak/>
        <w:t>tactic. Este loc de imbunatatiri la nivelul deplasarii in teren, loviturilor de vole si smeci si implicit la jocul ofensiv.</w:t>
      </w:r>
    </w:p>
    <w:p w14:paraId="518BA7AD" w14:textId="77777777" w:rsidR="00ED0A5A" w:rsidRDefault="00113EE1">
      <w:pPr>
        <w:pStyle w:val="Heading2"/>
        <w:spacing w:before="200"/>
      </w:pPr>
      <w:r>
        <w:t>Plusuri:</w:t>
      </w:r>
    </w:p>
    <w:p w14:paraId="75AC8205" w14:textId="77777777" w:rsidR="00ED0A5A" w:rsidRDefault="00ED0A5A">
      <w:pPr>
        <w:pStyle w:val="BodyText"/>
        <w:spacing w:before="1"/>
        <w:rPr>
          <w:b/>
          <w:sz w:val="20"/>
        </w:rPr>
      </w:pPr>
    </w:p>
    <w:p w14:paraId="7604E26A" w14:textId="77777777" w:rsidR="00ED0A5A" w:rsidRDefault="00113EE1">
      <w:pPr>
        <w:pStyle w:val="ListParagraph"/>
        <w:numPr>
          <w:ilvl w:val="0"/>
          <w:numId w:val="2"/>
        </w:numPr>
        <w:tabs>
          <w:tab w:val="left" w:pos="951"/>
        </w:tabs>
        <w:ind w:left="950" w:hanging="131"/>
        <w:rPr>
          <w:sz w:val="24"/>
        </w:rPr>
      </w:pPr>
      <w:r>
        <w:rPr>
          <w:sz w:val="24"/>
        </w:rPr>
        <w:t>control bun al mingii, in special pe</w:t>
      </w:r>
      <w:r>
        <w:rPr>
          <w:spacing w:val="-8"/>
          <w:sz w:val="24"/>
        </w:rPr>
        <w:t xml:space="preserve"> </w:t>
      </w:r>
      <w:r>
        <w:rPr>
          <w:sz w:val="24"/>
        </w:rPr>
        <w:t>forehand;</w:t>
      </w:r>
    </w:p>
    <w:p w14:paraId="346EEC3A" w14:textId="77777777" w:rsidR="00ED0A5A" w:rsidRDefault="00ED0A5A">
      <w:pPr>
        <w:pStyle w:val="BodyText"/>
        <w:rPr>
          <w:sz w:val="20"/>
        </w:rPr>
      </w:pPr>
    </w:p>
    <w:p w14:paraId="1E694051" w14:textId="77777777" w:rsidR="00ED0A5A" w:rsidRDefault="00113EE1">
      <w:pPr>
        <w:pStyle w:val="ListParagraph"/>
        <w:numPr>
          <w:ilvl w:val="0"/>
          <w:numId w:val="2"/>
        </w:numPr>
        <w:tabs>
          <w:tab w:val="left" w:pos="951"/>
        </w:tabs>
        <w:ind w:left="950" w:hanging="131"/>
        <w:rPr>
          <w:sz w:val="24"/>
        </w:rPr>
      </w:pPr>
      <w:r>
        <w:rPr>
          <w:sz w:val="24"/>
        </w:rPr>
        <w:t>ritm de joc definit, putand sustine schimburi mai lungi de</w:t>
      </w:r>
      <w:r>
        <w:rPr>
          <w:spacing w:val="-13"/>
          <w:sz w:val="24"/>
        </w:rPr>
        <w:t xml:space="preserve"> </w:t>
      </w:r>
      <w:r>
        <w:rPr>
          <w:sz w:val="24"/>
        </w:rPr>
        <w:t>mingi;</w:t>
      </w:r>
    </w:p>
    <w:p w14:paraId="46D535B2" w14:textId="77777777" w:rsidR="00ED0A5A" w:rsidRDefault="00ED0A5A">
      <w:pPr>
        <w:pStyle w:val="BodyText"/>
        <w:spacing w:before="10"/>
        <w:rPr>
          <w:sz w:val="19"/>
        </w:rPr>
      </w:pPr>
    </w:p>
    <w:p w14:paraId="7C79D86F" w14:textId="77777777" w:rsidR="00ED0A5A" w:rsidRDefault="00113EE1">
      <w:pPr>
        <w:pStyle w:val="ListParagraph"/>
        <w:numPr>
          <w:ilvl w:val="0"/>
          <w:numId w:val="2"/>
        </w:numPr>
        <w:tabs>
          <w:tab w:val="left" w:pos="951"/>
        </w:tabs>
        <w:spacing w:before="1"/>
        <w:ind w:left="950" w:hanging="131"/>
        <w:rPr>
          <w:sz w:val="24"/>
        </w:rPr>
      </w:pPr>
      <w:r>
        <w:rPr>
          <w:sz w:val="24"/>
        </w:rPr>
        <w:t>conditie fizica</w:t>
      </w:r>
      <w:r>
        <w:rPr>
          <w:spacing w:val="-5"/>
          <w:sz w:val="24"/>
        </w:rPr>
        <w:t xml:space="preserve"> </w:t>
      </w:r>
      <w:r>
        <w:rPr>
          <w:sz w:val="24"/>
        </w:rPr>
        <w:t>buna.</w:t>
      </w:r>
    </w:p>
    <w:p w14:paraId="6971144E" w14:textId="77777777" w:rsidR="00ED0A5A" w:rsidRDefault="00ED0A5A">
      <w:pPr>
        <w:pStyle w:val="BodyText"/>
        <w:rPr>
          <w:sz w:val="20"/>
        </w:rPr>
      </w:pPr>
    </w:p>
    <w:p w14:paraId="3224E973" w14:textId="77777777" w:rsidR="00ED0A5A" w:rsidRDefault="00113EE1">
      <w:pPr>
        <w:pStyle w:val="Heading2"/>
      </w:pPr>
      <w:r>
        <w:t>Minusuri:</w:t>
      </w:r>
    </w:p>
    <w:p w14:paraId="4D1CB6F2" w14:textId="77777777" w:rsidR="00ED0A5A" w:rsidRDefault="00ED0A5A">
      <w:pPr>
        <w:pStyle w:val="BodyText"/>
        <w:spacing w:before="1"/>
        <w:rPr>
          <w:b/>
          <w:sz w:val="20"/>
        </w:rPr>
      </w:pPr>
    </w:p>
    <w:p w14:paraId="61A33768" w14:textId="77777777" w:rsidR="00ED0A5A" w:rsidRDefault="00113EE1">
      <w:pPr>
        <w:pStyle w:val="ListParagraph"/>
        <w:numPr>
          <w:ilvl w:val="0"/>
          <w:numId w:val="2"/>
        </w:numPr>
        <w:tabs>
          <w:tab w:val="left" w:pos="951"/>
        </w:tabs>
        <w:ind w:left="950" w:hanging="131"/>
        <w:rPr>
          <w:sz w:val="24"/>
        </w:rPr>
      </w:pPr>
      <w:r>
        <w:rPr>
          <w:sz w:val="24"/>
        </w:rPr>
        <w:t>lovituri scurte, fara presiune pe</w:t>
      </w:r>
      <w:r>
        <w:rPr>
          <w:spacing w:val="-7"/>
          <w:sz w:val="24"/>
        </w:rPr>
        <w:t xml:space="preserve"> </w:t>
      </w:r>
      <w:r>
        <w:rPr>
          <w:sz w:val="24"/>
        </w:rPr>
        <w:t>adversar;</w:t>
      </w:r>
    </w:p>
    <w:p w14:paraId="4D917449" w14:textId="77777777" w:rsidR="00ED0A5A" w:rsidRDefault="00ED0A5A">
      <w:pPr>
        <w:pStyle w:val="BodyText"/>
        <w:spacing w:before="10"/>
        <w:rPr>
          <w:sz w:val="19"/>
        </w:rPr>
      </w:pPr>
    </w:p>
    <w:p w14:paraId="6026F6C0" w14:textId="77777777" w:rsidR="00ED0A5A" w:rsidRDefault="00113EE1">
      <w:pPr>
        <w:pStyle w:val="ListParagraph"/>
        <w:numPr>
          <w:ilvl w:val="0"/>
          <w:numId w:val="2"/>
        </w:numPr>
        <w:tabs>
          <w:tab w:val="left" w:pos="951"/>
        </w:tabs>
        <w:spacing w:before="1"/>
        <w:ind w:left="950" w:hanging="131"/>
        <w:rPr>
          <w:sz w:val="24"/>
        </w:rPr>
      </w:pPr>
      <w:r>
        <w:rPr>
          <w:sz w:val="24"/>
        </w:rPr>
        <w:t>dificultati la lovitura de rever, este folosita mai mult ca lovitura defensiva -</w:t>
      </w:r>
      <w:r>
        <w:rPr>
          <w:spacing w:val="-13"/>
          <w:sz w:val="24"/>
        </w:rPr>
        <w:t xml:space="preserve"> </w:t>
      </w:r>
      <w:r>
        <w:rPr>
          <w:sz w:val="24"/>
        </w:rPr>
        <w:t>slice;</w:t>
      </w:r>
    </w:p>
    <w:p w14:paraId="51D5029C" w14:textId="77777777" w:rsidR="00ED0A5A" w:rsidRDefault="00ED0A5A">
      <w:pPr>
        <w:pStyle w:val="BodyText"/>
        <w:rPr>
          <w:sz w:val="20"/>
        </w:rPr>
      </w:pPr>
    </w:p>
    <w:p w14:paraId="73D1F2DC" w14:textId="77777777" w:rsidR="00ED0A5A" w:rsidRDefault="00113EE1">
      <w:pPr>
        <w:pStyle w:val="ListParagraph"/>
        <w:numPr>
          <w:ilvl w:val="0"/>
          <w:numId w:val="2"/>
        </w:numPr>
        <w:tabs>
          <w:tab w:val="left" w:pos="951"/>
        </w:tabs>
        <w:ind w:left="950" w:hanging="131"/>
        <w:rPr>
          <w:sz w:val="24"/>
        </w:rPr>
      </w:pPr>
      <w:r>
        <w:rPr>
          <w:sz w:val="24"/>
        </w:rPr>
        <w:t>serviciul doi destul de moale, executat cu frica pentru evitarea unei duble</w:t>
      </w:r>
      <w:r>
        <w:rPr>
          <w:spacing w:val="-22"/>
          <w:sz w:val="24"/>
        </w:rPr>
        <w:t xml:space="preserve"> </w:t>
      </w:r>
      <w:r>
        <w:rPr>
          <w:sz w:val="24"/>
        </w:rPr>
        <w:t>greseli.</w:t>
      </w:r>
    </w:p>
    <w:p w14:paraId="585EDA1B" w14:textId="77777777" w:rsidR="00ED0A5A" w:rsidRDefault="00ED0A5A">
      <w:pPr>
        <w:pStyle w:val="BodyText"/>
        <w:rPr>
          <w:sz w:val="20"/>
        </w:rPr>
      </w:pPr>
    </w:p>
    <w:p w14:paraId="49E22522" w14:textId="77777777" w:rsidR="00ED0A5A" w:rsidRDefault="00113EE1">
      <w:pPr>
        <w:pStyle w:val="Heading2"/>
      </w:pPr>
      <w:r>
        <w:t>Nivel Master</w:t>
      </w:r>
    </w:p>
    <w:p w14:paraId="03B775B4" w14:textId="77777777" w:rsidR="00ED0A5A" w:rsidRDefault="00ED0A5A">
      <w:pPr>
        <w:pStyle w:val="BodyText"/>
        <w:spacing w:before="1"/>
        <w:rPr>
          <w:b/>
          <w:sz w:val="20"/>
        </w:rPr>
      </w:pPr>
    </w:p>
    <w:p w14:paraId="302B2088" w14:textId="77777777" w:rsidR="00ED0A5A" w:rsidRDefault="00113EE1">
      <w:pPr>
        <w:pStyle w:val="BodyText"/>
        <w:spacing w:line="276" w:lineRule="auto"/>
        <w:ind w:left="820" w:right="118"/>
        <w:jc w:val="both"/>
      </w:pPr>
      <w:r>
        <w:t>Jucatorul de nivel Master isi poate castiga punctele fara a astepta greseala adversarului, poate executa lovituri variate, cu diferite efecte, poate lovi decisiv si de asemenea finaliza cu vole sau smeci. Din punct de vedere tactic, isi poate orienta jocul spre partea mai slaba a adversarului si poate intensifica ritmul de joc.</w:t>
      </w:r>
    </w:p>
    <w:p w14:paraId="018BC658" w14:textId="77777777" w:rsidR="00ED0A5A" w:rsidRDefault="00113EE1">
      <w:pPr>
        <w:pStyle w:val="Heading2"/>
        <w:spacing w:before="198"/>
      </w:pPr>
      <w:r>
        <w:t>Plusuri:</w:t>
      </w:r>
    </w:p>
    <w:p w14:paraId="6A44D5A3" w14:textId="77777777" w:rsidR="00ED0A5A" w:rsidRDefault="00ED0A5A">
      <w:pPr>
        <w:pStyle w:val="BodyText"/>
        <w:spacing w:before="1"/>
        <w:rPr>
          <w:b/>
          <w:sz w:val="20"/>
        </w:rPr>
      </w:pPr>
    </w:p>
    <w:p w14:paraId="6DC4CCD8" w14:textId="77777777" w:rsidR="00ED0A5A" w:rsidRDefault="00113EE1">
      <w:pPr>
        <w:pStyle w:val="ListParagraph"/>
        <w:numPr>
          <w:ilvl w:val="0"/>
          <w:numId w:val="2"/>
        </w:numPr>
        <w:tabs>
          <w:tab w:val="left" w:pos="951"/>
        </w:tabs>
        <w:ind w:left="950" w:hanging="131"/>
        <w:rPr>
          <w:sz w:val="24"/>
        </w:rPr>
      </w:pPr>
      <w:r>
        <w:rPr>
          <w:sz w:val="24"/>
        </w:rPr>
        <w:t>prezenta agresivitatii in joc, cautarea castigarii punctului prin lovituri de dreapta</w:t>
      </w:r>
      <w:r>
        <w:rPr>
          <w:spacing w:val="-28"/>
          <w:sz w:val="24"/>
        </w:rPr>
        <w:t xml:space="preserve"> </w:t>
      </w:r>
      <w:r>
        <w:rPr>
          <w:sz w:val="24"/>
        </w:rPr>
        <w:t>decisive;</w:t>
      </w:r>
    </w:p>
    <w:p w14:paraId="31F35EB9" w14:textId="77777777" w:rsidR="00ED0A5A" w:rsidRDefault="00ED0A5A">
      <w:pPr>
        <w:pStyle w:val="BodyText"/>
        <w:rPr>
          <w:sz w:val="20"/>
        </w:rPr>
      </w:pPr>
    </w:p>
    <w:p w14:paraId="6085BA8B" w14:textId="77777777" w:rsidR="00ED0A5A" w:rsidRDefault="00113EE1">
      <w:pPr>
        <w:pStyle w:val="ListParagraph"/>
        <w:numPr>
          <w:ilvl w:val="0"/>
          <w:numId w:val="2"/>
        </w:numPr>
        <w:tabs>
          <w:tab w:val="left" w:pos="951"/>
        </w:tabs>
        <w:ind w:left="950" w:hanging="131"/>
        <w:rPr>
          <w:sz w:val="24"/>
        </w:rPr>
      </w:pPr>
      <w:r>
        <w:rPr>
          <w:sz w:val="24"/>
        </w:rPr>
        <w:t>lovituri variate, cu efecte (top-spin, slice, vole sau</w:t>
      </w:r>
      <w:r>
        <w:rPr>
          <w:spacing w:val="-4"/>
          <w:sz w:val="24"/>
        </w:rPr>
        <w:t xml:space="preserve"> </w:t>
      </w:r>
      <w:r>
        <w:rPr>
          <w:sz w:val="24"/>
        </w:rPr>
        <w:t>smeci);</w:t>
      </w:r>
    </w:p>
    <w:p w14:paraId="05525073" w14:textId="77777777" w:rsidR="00ED0A5A" w:rsidRDefault="00ED0A5A">
      <w:pPr>
        <w:pStyle w:val="BodyText"/>
        <w:spacing w:before="1"/>
        <w:rPr>
          <w:sz w:val="20"/>
        </w:rPr>
      </w:pPr>
    </w:p>
    <w:p w14:paraId="41E4F91C" w14:textId="77777777" w:rsidR="00ED0A5A" w:rsidRDefault="00113EE1">
      <w:pPr>
        <w:pStyle w:val="ListParagraph"/>
        <w:numPr>
          <w:ilvl w:val="0"/>
          <w:numId w:val="2"/>
        </w:numPr>
        <w:tabs>
          <w:tab w:val="left" w:pos="951"/>
        </w:tabs>
        <w:ind w:left="950" w:hanging="131"/>
        <w:rPr>
          <w:sz w:val="24"/>
        </w:rPr>
      </w:pPr>
      <w:r>
        <w:rPr>
          <w:sz w:val="24"/>
        </w:rPr>
        <w:t>impunerea unei tactici de joc, directionand loviturile catre punctul slab al adversarului</w:t>
      </w:r>
      <w:r>
        <w:rPr>
          <w:spacing w:val="-38"/>
          <w:sz w:val="24"/>
        </w:rPr>
        <w:t xml:space="preserve"> </w:t>
      </w:r>
      <w:r>
        <w:rPr>
          <w:sz w:val="24"/>
        </w:rPr>
        <w:t>(rever).</w:t>
      </w:r>
    </w:p>
    <w:p w14:paraId="08357CE5" w14:textId="77777777" w:rsidR="00ED0A5A" w:rsidRDefault="00ED0A5A">
      <w:pPr>
        <w:pStyle w:val="BodyText"/>
        <w:spacing w:before="10"/>
        <w:rPr>
          <w:sz w:val="19"/>
        </w:rPr>
      </w:pPr>
    </w:p>
    <w:p w14:paraId="070508E1" w14:textId="77777777" w:rsidR="00ED0A5A" w:rsidRDefault="00113EE1">
      <w:pPr>
        <w:pStyle w:val="Heading2"/>
      </w:pPr>
      <w:r>
        <w:t>Minusuri:</w:t>
      </w:r>
    </w:p>
    <w:p w14:paraId="67324F3E" w14:textId="77777777" w:rsidR="00ED0A5A" w:rsidRDefault="00ED0A5A">
      <w:pPr>
        <w:pStyle w:val="BodyText"/>
        <w:rPr>
          <w:b/>
          <w:sz w:val="20"/>
        </w:rPr>
      </w:pPr>
    </w:p>
    <w:p w14:paraId="1016DD83" w14:textId="77777777" w:rsidR="00ED0A5A" w:rsidRDefault="00113EE1">
      <w:pPr>
        <w:pStyle w:val="ListParagraph"/>
        <w:numPr>
          <w:ilvl w:val="0"/>
          <w:numId w:val="2"/>
        </w:numPr>
        <w:tabs>
          <w:tab w:val="left" w:pos="1003"/>
        </w:tabs>
        <w:spacing w:before="1" w:line="276" w:lineRule="auto"/>
        <w:ind w:right="121" w:firstLine="0"/>
        <w:jc w:val="both"/>
        <w:rPr>
          <w:sz w:val="24"/>
        </w:rPr>
      </w:pPr>
      <w:r>
        <w:rPr>
          <w:sz w:val="24"/>
        </w:rPr>
        <w:t>fortarea loviturii de dreapta in situatii de superioritate, de multe ori fara control asupra loviturii;</w:t>
      </w:r>
    </w:p>
    <w:p w14:paraId="583C91DA" w14:textId="77777777" w:rsidR="00ED0A5A" w:rsidRDefault="00113EE1">
      <w:pPr>
        <w:pStyle w:val="ListParagraph"/>
        <w:numPr>
          <w:ilvl w:val="0"/>
          <w:numId w:val="2"/>
        </w:numPr>
        <w:tabs>
          <w:tab w:val="left" w:pos="951"/>
        </w:tabs>
        <w:spacing w:before="200"/>
        <w:ind w:left="950" w:hanging="131"/>
        <w:rPr>
          <w:sz w:val="24"/>
        </w:rPr>
      </w:pPr>
      <w:r>
        <w:rPr>
          <w:sz w:val="24"/>
        </w:rPr>
        <w:t>pregatire mentala precara, mai ales in situatii de presiune si cand scorul nu il</w:t>
      </w:r>
      <w:r>
        <w:rPr>
          <w:spacing w:val="-21"/>
          <w:sz w:val="24"/>
        </w:rPr>
        <w:t xml:space="preserve"> </w:t>
      </w:r>
      <w:r>
        <w:rPr>
          <w:sz w:val="24"/>
        </w:rPr>
        <w:t>avantajeaza;</w:t>
      </w:r>
    </w:p>
    <w:p w14:paraId="26B438EE" w14:textId="77777777" w:rsidR="00ED0A5A" w:rsidRDefault="00ED0A5A">
      <w:pPr>
        <w:pStyle w:val="BodyText"/>
        <w:rPr>
          <w:sz w:val="20"/>
        </w:rPr>
      </w:pPr>
    </w:p>
    <w:p w14:paraId="6AF8C90B" w14:textId="77777777" w:rsidR="00ED0A5A" w:rsidRDefault="00113EE1">
      <w:pPr>
        <w:pStyle w:val="ListParagraph"/>
        <w:numPr>
          <w:ilvl w:val="0"/>
          <w:numId w:val="2"/>
        </w:numPr>
        <w:tabs>
          <w:tab w:val="left" w:pos="951"/>
        </w:tabs>
        <w:ind w:left="950" w:hanging="131"/>
        <w:rPr>
          <w:sz w:val="24"/>
        </w:rPr>
      </w:pPr>
      <w:r>
        <w:rPr>
          <w:sz w:val="24"/>
        </w:rPr>
        <w:t>lovitura de rever lipsita de</w:t>
      </w:r>
      <w:r>
        <w:rPr>
          <w:spacing w:val="-8"/>
          <w:sz w:val="24"/>
        </w:rPr>
        <w:t xml:space="preserve"> </w:t>
      </w:r>
      <w:r>
        <w:rPr>
          <w:sz w:val="24"/>
        </w:rPr>
        <w:t>agresivitate.</w:t>
      </w:r>
    </w:p>
    <w:p w14:paraId="654588E1" w14:textId="77777777" w:rsidR="00ED0A5A" w:rsidRDefault="00ED0A5A">
      <w:pPr>
        <w:pStyle w:val="BodyText"/>
        <w:spacing w:before="11"/>
        <w:rPr>
          <w:sz w:val="19"/>
        </w:rPr>
      </w:pPr>
    </w:p>
    <w:p w14:paraId="37A11082" w14:textId="77777777" w:rsidR="00ED0A5A" w:rsidRDefault="00113EE1">
      <w:pPr>
        <w:pStyle w:val="Heading2"/>
      </w:pPr>
      <w:r>
        <w:t>Nivel Expert:</w:t>
      </w:r>
    </w:p>
    <w:p w14:paraId="39030CDD" w14:textId="77777777" w:rsidR="00ED0A5A" w:rsidRDefault="00ED0A5A">
      <w:pPr>
        <w:pStyle w:val="BodyText"/>
        <w:rPr>
          <w:b/>
          <w:sz w:val="20"/>
        </w:rPr>
      </w:pPr>
    </w:p>
    <w:p w14:paraId="4511589F" w14:textId="77777777" w:rsidR="00ED0A5A" w:rsidRDefault="00113EE1">
      <w:pPr>
        <w:pStyle w:val="BodyText"/>
        <w:spacing w:line="278" w:lineRule="auto"/>
        <w:ind w:left="820" w:right="118"/>
        <w:jc w:val="both"/>
      </w:pPr>
      <w:r>
        <w:t>Jucatorul de nivel Expert are un ritm de joc sustinut, stapaneste destul de bine efectele imprimate mingii, are un joc agresiv, cunoaste toata gama de lovituri. Jocul sau are o strategie</w:t>
      </w:r>
    </w:p>
    <w:p w14:paraId="4581998A" w14:textId="77777777" w:rsidR="00ED0A5A" w:rsidRDefault="00ED0A5A">
      <w:pPr>
        <w:spacing w:line="278" w:lineRule="auto"/>
        <w:jc w:val="both"/>
        <w:sectPr w:rsidR="00ED0A5A">
          <w:pgSz w:w="12240" w:h="15840"/>
          <w:pgMar w:top="1220" w:right="1320" w:bottom="1200" w:left="620" w:header="0" w:footer="1012" w:gutter="0"/>
          <w:cols w:space="720"/>
        </w:sectPr>
      </w:pPr>
    </w:p>
    <w:p w14:paraId="17EC0B71" w14:textId="77777777" w:rsidR="00ED0A5A" w:rsidRDefault="00113EE1">
      <w:pPr>
        <w:pStyle w:val="BodyText"/>
        <w:spacing w:before="39" w:line="276" w:lineRule="auto"/>
        <w:ind w:left="820" w:right="123"/>
        <w:jc w:val="both"/>
      </w:pPr>
      <w:r>
        <w:lastRenderedPageBreak/>
        <w:t>care poate fi urmarita pana la final sau poate fi schimbata in functie de evolutia scorului sau de jocul adversarului. Jucatorul de nivel Expert de obicei nu face cadouri si, prin ritmul de joc sustinut, poate prelua controlul asupra meciului.</w:t>
      </w:r>
    </w:p>
    <w:p w14:paraId="557FAC64" w14:textId="77777777" w:rsidR="00ED0A5A" w:rsidRDefault="00113EE1">
      <w:pPr>
        <w:pStyle w:val="Heading2"/>
        <w:spacing w:before="199"/>
      </w:pPr>
      <w:r>
        <w:t>Plusuri:</w:t>
      </w:r>
    </w:p>
    <w:p w14:paraId="1E0556F7" w14:textId="77777777" w:rsidR="00ED0A5A" w:rsidRDefault="00ED0A5A">
      <w:pPr>
        <w:pStyle w:val="BodyText"/>
        <w:spacing w:before="1"/>
        <w:rPr>
          <w:b/>
          <w:sz w:val="20"/>
        </w:rPr>
      </w:pPr>
    </w:p>
    <w:p w14:paraId="4DE60504" w14:textId="77777777" w:rsidR="00ED0A5A" w:rsidRDefault="00113EE1">
      <w:pPr>
        <w:pStyle w:val="ListParagraph"/>
        <w:numPr>
          <w:ilvl w:val="0"/>
          <w:numId w:val="2"/>
        </w:numPr>
        <w:tabs>
          <w:tab w:val="left" w:pos="951"/>
        </w:tabs>
        <w:ind w:left="950" w:hanging="131"/>
        <w:rPr>
          <w:sz w:val="24"/>
        </w:rPr>
      </w:pPr>
      <w:r>
        <w:rPr>
          <w:sz w:val="24"/>
        </w:rPr>
        <w:t>ritm de joc sustinut, conditie fizica foarte</w:t>
      </w:r>
      <w:r>
        <w:rPr>
          <w:spacing w:val="-5"/>
          <w:sz w:val="24"/>
        </w:rPr>
        <w:t xml:space="preserve"> </w:t>
      </w:r>
      <w:r>
        <w:rPr>
          <w:sz w:val="24"/>
        </w:rPr>
        <w:t>buna;</w:t>
      </w:r>
    </w:p>
    <w:p w14:paraId="0C5B48A4" w14:textId="77777777" w:rsidR="00ED0A5A" w:rsidRDefault="00ED0A5A">
      <w:pPr>
        <w:pStyle w:val="BodyText"/>
        <w:rPr>
          <w:sz w:val="20"/>
        </w:rPr>
      </w:pPr>
    </w:p>
    <w:p w14:paraId="24FE7B6B" w14:textId="77777777" w:rsidR="00ED0A5A" w:rsidRDefault="00113EE1">
      <w:pPr>
        <w:pStyle w:val="ListParagraph"/>
        <w:numPr>
          <w:ilvl w:val="0"/>
          <w:numId w:val="2"/>
        </w:numPr>
        <w:tabs>
          <w:tab w:val="left" w:pos="951"/>
        </w:tabs>
        <w:ind w:left="950" w:hanging="131"/>
        <w:rPr>
          <w:sz w:val="24"/>
        </w:rPr>
      </w:pPr>
      <w:r>
        <w:rPr>
          <w:sz w:val="24"/>
        </w:rPr>
        <w:t>joc agresiv cu lovituri solide si decisive doar cand este</w:t>
      </w:r>
      <w:r>
        <w:rPr>
          <w:spacing w:val="-2"/>
          <w:sz w:val="24"/>
        </w:rPr>
        <w:t xml:space="preserve"> </w:t>
      </w:r>
      <w:r>
        <w:rPr>
          <w:sz w:val="24"/>
        </w:rPr>
        <w:t>cazul;</w:t>
      </w:r>
    </w:p>
    <w:p w14:paraId="51D1886B" w14:textId="77777777" w:rsidR="00ED0A5A" w:rsidRDefault="00ED0A5A">
      <w:pPr>
        <w:pStyle w:val="BodyText"/>
        <w:spacing w:before="1"/>
        <w:rPr>
          <w:sz w:val="20"/>
        </w:rPr>
      </w:pPr>
    </w:p>
    <w:p w14:paraId="6E6B54D3" w14:textId="77777777" w:rsidR="00ED0A5A" w:rsidRDefault="00113EE1">
      <w:pPr>
        <w:pStyle w:val="ListParagraph"/>
        <w:numPr>
          <w:ilvl w:val="0"/>
          <w:numId w:val="2"/>
        </w:numPr>
        <w:tabs>
          <w:tab w:val="left" w:pos="951"/>
        </w:tabs>
        <w:ind w:left="950" w:hanging="131"/>
        <w:rPr>
          <w:sz w:val="24"/>
        </w:rPr>
      </w:pPr>
      <w:r>
        <w:rPr>
          <w:sz w:val="24"/>
        </w:rPr>
        <w:t>strategie de joc adecvata pe toata durata</w:t>
      </w:r>
      <w:r>
        <w:rPr>
          <w:spacing w:val="-11"/>
          <w:sz w:val="24"/>
        </w:rPr>
        <w:t xml:space="preserve"> </w:t>
      </w:r>
      <w:r>
        <w:rPr>
          <w:sz w:val="24"/>
        </w:rPr>
        <w:t>jocului.</w:t>
      </w:r>
    </w:p>
    <w:p w14:paraId="26A20855" w14:textId="77777777" w:rsidR="00ED0A5A" w:rsidRDefault="00ED0A5A">
      <w:pPr>
        <w:pStyle w:val="BodyText"/>
        <w:spacing w:before="10"/>
        <w:rPr>
          <w:sz w:val="19"/>
        </w:rPr>
      </w:pPr>
    </w:p>
    <w:p w14:paraId="31266B17" w14:textId="77777777" w:rsidR="00ED0A5A" w:rsidRDefault="00113EE1">
      <w:pPr>
        <w:pStyle w:val="Heading2"/>
      </w:pPr>
      <w:r>
        <w:t>Minusuri:</w:t>
      </w:r>
    </w:p>
    <w:p w14:paraId="29E70C67" w14:textId="77777777" w:rsidR="00ED0A5A" w:rsidRDefault="00ED0A5A">
      <w:pPr>
        <w:pStyle w:val="BodyText"/>
        <w:spacing w:before="1"/>
        <w:rPr>
          <w:b/>
          <w:sz w:val="20"/>
        </w:rPr>
      </w:pPr>
    </w:p>
    <w:p w14:paraId="1FD383FE" w14:textId="77777777" w:rsidR="00ED0A5A" w:rsidRDefault="00113EE1">
      <w:pPr>
        <w:pStyle w:val="ListParagraph"/>
        <w:numPr>
          <w:ilvl w:val="0"/>
          <w:numId w:val="2"/>
        </w:numPr>
        <w:tabs>
          <w:tab w:val="left" w:pos="951"/>
        </w:tabs>
        <w:ind w:left="950" w:hanging="131"/>
        <w:rPr>
          <w:sz w:val="24"/>
        </w:rPr>
      </w:pPr>
      <w:r>
        <w:rPr>
          <w:sz w:val="24"/>
        </w:rPr>
        <w:t>lovitura de rever ineficienta in situatii de</w:t>
      </w:r>
      <w:r>
        <w:rPr>
          <w:spacing w:val="-14"/>
          <w:sz w:val="24"/>
        </w:rPr>
        <w:t xml:space="preserve"> </w:t>
      </w:r>
      <w:r>
        <w:rPr>
          <w:sz w:val="24"/>
        </w:rPr>
        <w:t>presiune;</w:t>
      </w:r>
    </w:p>
    <w:p w14:paraId="107B6013" w14:textId="77777777" w:rsidR="00ED0A5A" w:rsidRDefault="00ED0A5A">
      <w:pPr>
        <w:pStyle w:val="BodyText"/>
        <w:spacing w:before="1"/>
        <w:rPr>
          <w:sz w:val="20"/>
        </w:rPr>
      </w:pPr>
    </w:p>
    <w:p w14:paraId="6821603D" w14:textId="77777777" w:rsidR="00ED0A5A" w:rsidRDefault="00113EE1">
      <w:pPr>
        <w:pStyle w:val="Heading2"/>
      </w:pPr>
      <w:r>
        <w:t>Nivel Stelar:</w:t>
      </w:r>
    </w:p>
    <w:p w14:paraId="6375EBDC" w14:textId="77777777" w:rsidR="00ED0A5A" w:rsidRDefault="00ED0A5A">
      <w:pPr>
        <w:pStyle w:val="BodyText"/>
        <w:spacing w:before="10"/>
        <w:rPr>
          <w:b/>
          <w:sz w:val="19"/>
        </w:rPr>
      </w:pPr>
    </w:p>
    <w:p w14:paraId="3DE63FBF" w14:textId="77777777" w:rsidR="00ED0A5A" w:rsidRDefault="00113EE1">
      <w:pPr>
        <w:pStyle w:val="BodyText"/>
        <w:spacing w:line="276" w:lineRule="auto"/>
        <w:ind w:left="820" w:right="120"/>
        <w:jc w:val="both"/>
      </w:pPr>
      <w:r>
        <w:t>Jucatorul de nivel Stelar este un jucator aproape complet, cu o pregatire fizica buna, cu un ritm de joc in regim de viteza, agresiv, loviturile lui sunt variate, imprevizibile, eficiente, decisive, atat cu drepta cat si cu reverul. Din punct de vedere tehnic, are cel putin doua arme. Una dintre ele este serviciul iar cea de-a doua,</w:t>
      </w:r>
      <w:r>
        <w:rPr>
          <w:spacing w:val="-7"/>
        </w:rPr>
        <w:t xml:space="preserve"> </w:t>
      </w:r>
      <w:r>
        <w:t>forehand-ul.</w:t>
      </w:r>
    </w:p>
    <w:p w14:paraId="452860A6" w14:textId="77777777" w:rsidR="00ED0A5A" w:rsidRDefault="00113EE1">
      <w:pPr>
        <w:pStyle w:val="Heading2"/>
        <w:spacing w:before="200"/>
        <w:rPr>
          <w:b w:val="0"/>
        </w:rPr>
      </w:pPr>
      <w:r>
        <w:t>Plusuri</w:t>
      </w:r>
      <w:r>
        <w:rPr>
          <w:b w:val="0"/>
        </w:rPr>
        <w:t>:</w:t>
      </w:r>
    </w:p>
    <w:p w14:paraId="3910871D" w14:textId="77777777" w:rsidR="00ED0A5A" w:rsidRDefault="00ED0A5A">
      <w:pPr>
        <w:pStyle w:val="BodyText"/>
        <w:spacing w:before="1"/>
        <w:rPr>
          <w:sz w:val="20"/>
        </w:rPr>
      </w:pPr>
    </w:p>
    <w:p w14:paraId="4A1C2FF6" w14:textId="77777777" w:rsidR="00ED0A5A" w:rsidRDefault="00113EE1">
      <w:pPr>
        <w:pStyle w:val="ListParagraph"/>
        <w:numPr>
          <w:ilvl w:val="0"/>
          <w:numId w:val="2"/>
        </w:numPr>
        <w:tabs>
          <w:tab w:val="left" w:pos="951"/>
        </w:tabs>
        <w:ind w:left="950" w:hanging="131"/>
        <w:rPr>
          <w:sz w:val="24"/>
        </w:rPr>
      </w:pPr>
      <w:r>
        <w:rPr>
          <w:sz w:val="24"/>
        </w:rPr>
        <w:t>serviciul;</w:t>
      </w:r>
    </w:p>
    <w:p w14:paraId="3668D4B2" w14:textId="77777777" w:rsidR="00ED0A5A" w:rsidRDefault="00ED0A5A">
      <w:pPr>
        <w:pStyle w:val="BodyText"/>
        <w:spacing w:before="1"/>
        <w:rPr>
          <w:sz w:val="20"/>
        </w:rPr>
      </w:pPr>
    </w:p>
    <w:p w14:paraId="6EB492D1" w14:textId="77777777" w:rsidR="00ED0A5A" w:rsidRDefault="00113EE1">
      <w:pPr>
        <w:pStyle w:val="ListParagraph"/>
        <w:numPr>
          <w:ilvl w:val="0"/>
          <w:numId w:val="2"/>
        </w:numPr>
        <w:tabs>
          <w:tab w:val="left" w:pos="951"/>
        </w:tabs>
        <w:ind w:left="950" w:hanging="131"/>
        <w:rPr>
          <w:sz w:val="24"/>
        </w:rPr>
      </w:pPr>
      <w:r>
        <w:rPr>
          <w:sz w:val="24"/>
        </w:rPr>
        <w:t>ritm de joc in regim de viteza, agresiv, loviturile lui sunt variate, imprevizibile,</w:t>
      </w:r>
      <w:r>
        <w:rPr>
          <w:spacing w:val="-15"/>
          <w:sz w:val="24"/>
        </w:rPr>
        <w:t xml:space="preserve"> </w:t>
      </w:r>
      <w:r>
        <w:rPr>
          <w:sz w:val="24"/>
        </w:rPr>
        <w:t>eficiente.</w:t>
      </w:r>
    </w:p>
    <w:p w14:paraId="20715A2F" w14:textId="77777777" w:rsidR="00ED0A5A" w:rsidRDefault="00ED0A5A">
      <w:pPr>
        <w:pStyle w:val="BodyText"/>
        <w:spacing w:before="10"/>
        <w:rPr>
          <w:sz w:val="19"/>
        </w:rPr>
      </w:pPr>
    </w:p>
    <w:p w14:paraId="379D7319" w14:textId="77777777" w:rsidR="00ED0A5A" w:rsidRDefault="00113EE1">
      <w:pPr>
        <w:pStyle w:val="Heading2"/>
      </w:pPr>
      <w:r>
        <w:t>Nivel Galactic:</w:t>
      </w:r>
    </w:p>
    <w:p w14:paraId="2E555E80" w14:textId="77777777" w:rsidR="00ED0A5A" w:rsidRDefault="00ED0A5A">
      <w:pPr>
        <w:pStyle w:val="BodyText"/>
        <w:rPr>
          <w:b/>
          <w:sz w:val="20"/>
        </w:rPr>
      </w:pPr>
    </w:p>
    <w:p w14:paraId="1C1714DE" w14:textId="77777777" w:rsidR="00ED0A5A" w:rsidRDefault="00113EE1">
      <w:pPr>
        <w:pStyle w:val="BodyText"/>
        <w:spacing w:before="1"/>
        <w:ind w:left="820"/>
      </w:pPr>
      <w:r>
        <w:t>Si mai buni decat cei de la Stelar: :)</w:t>
      </w:r>
    </w:p>
    <w:p w14:paraId="3C883D40" w14:textId="77777777" w:rsidR="00ED0A5A" w:rsidRDefault="00ED0A5A">
      <w:pPr>
        <w:pStyle w:val="BodyText"/>
        <w:rPr>
          <w:sz w:val="20"/>
        </w:rPr>
      </w:pPr>
    </w:p>
    <w:p w14:paraId="51A2875B" w14:textId="77777777" w:rsidR="00ED0A5A" w:rsidRDefault="00113EE1">
      <w:pPr>
        <w:pStyle w:val="Heading2"/>
      </w:pPr>
      <w:r>
        <w:t>Nivel Pro:</w:t>
      </w:r>
    </w:p>
    <w:p w14:paraId="632F965B" w14:textId="77777777" w:rsidR="00ED0A5A" w:rsidRDefault="00ED0A5A">
      <w:pPr>
        <w:pStyle w:val="BodyText"/>
        <w:rPr>
          <w:b/>
          <w:sz w:val="20"/>
        </w:rPr>
      </w:pPr>
    </w:p>
    <w:p w14:paraId="33A81B45" w14:textId="77777777" w:rsidR="00ED0A5A" w:rsidRDefault="00113EE1">
      <w:pPr>
        <w:pStyle w:val="BodyText"/>
        <w:spacing w:before="1" w:line="276" w:lineRule="auto"/>
        <w:ind w:left="820" w:right="121"/>
        <w:jc w:val="both"/>
      </w:pPr>
      <w:r>
        <w:t>Jucatorul de nivel Pro este jucatorul care a practicat tenisul de performanta cu rezultate la nivel national, cat si international.</w:t>
      </w:r>
    </w:p>
    <w:p w14:paraId="532AE35B" w14:textId="77777777" w:rsidR="00ED0A5A" w:rsidRDefault="00ED0A5A">
      <w:pPr>
        <w:spacing w:line="276" w:lineRule="auto"/>
        <w:jc w:val="both"/>
        <w:sectPr w:rsidR="00ED0A5A">
          <w:pgSz w:w="12240" w:h="15840"/>
          <w:pgMar w:top="1220" w:right="1320" w:bottom="1200" w:left="620" w:header="0" w:footer="1012" w:gutter="0"/>
          <w:cols w:space="720"/>
        </w:sectPr>
      </w:pPr>
    </w:p>
    <w:p w14:paraId="2F610A3A" w14:textId="77777777" w:rsidR="00ED0A5A" w:rsidRDefault="00113EE1">
      <w:pPr>
        <w:pStyle w:val="Heading1"/>
        <w:spacing w:before="22"/>
        <w:ind w:left="4344" w:right="3642"/>
        <w:jc w:val="center"/>
      </w:pPr>
      <w:bookmarkStart w:id="29" w:name="_bookmark28"/>
      <w:bookmarkEnd w:id="29"/>
      <w:r>
        <w:lastRenderedPageBreak/>
        <w:t>Anexa C</w:t>
      </w:r>
    </w:p>
    <w:p w14:paraId="38D229B0" w14:textId="77777777" w:rsidR="00ED0A5A" w:rsidRDefault="00ED0A5A">
      <w:pPr>
        <w:pStyle w:val="BodyText"/>
        <w:rPr>
          <w:b/>
          <w:sz w:val="28"/>
        </w:rPr>
      </w:pPr>
    </w:p>
    <w:p w14:paraId="71961DE0" w14:textId="77777777" w:rsidR="00ED0A5A" w:rsidRDefault="00113EE1">
      <w:pPr>
        <w:spacing w:before="190" w:line="360" w:lineRule="auto"/>
        <w:ind w:left="4526" w:right="3642"/>
        <w:jc w:val="center"/>
        <w:rPr>
          <w:b/>
          <w:sz w:val="28"/>
        </w:rPr>
      </w:pPr>
      <w:bookmarkStart w:id="30" w:name="_bookmark29"/>
      <w:bookmarkEnd w:id="30"/>
      <w:r>
        <w:rPr>
          <w:b/>
          <w:sz w:val="28"/>
        </w:rPr>
        <w:t>Model contestatie</w:t>
      </w:r>
      <w:bookmarkStart w:id="31" w:name="_bookmark30"/>
      <w:bookmarkEnd w:id="31"/>
      <w:r>
        <w:rPr>
          <w:b/>
          <w:sz w:val="28"/>
        </w:rPr>
        <w:t xml:space="preserve"> Contestatie</w:t>
      </w:r>
    </w:p>
    <w:p w14:paraId="27050B85" w14:textId="77777777" w:rsidR="00ED0A5A" w:rsidRDefault="00ED0A5A">
      <w:pPr>
        <w:pStyle w:val="BodyText"/>
        <w:spacing w:before="5"/>
        <w:rPr>
          <w:b/>
          <w:sz w:val="39"/>
        </w:rPr>
      </w:pPr>
    </w:p>
    <w:p w14:paraId="0797AB96" w14:textId="77777777" w:rsidR="00ED0A5A" w:rsidRDefault="00113EE1">
      <w:pPr>
        <w:tabs>
          <w:tab w:val="left" w:pos="2482"/>
          <w:tab w:val="left" w:pos="6293"/>
          <w:tab w:val="left" w:pos="6705"/>
          <w:tab w:val="left" w:pos="7781"/>
          <w:tab w:val="left" w:leader="dot" w:pos="10125"/>
        </w:tabs>
        <w:spacing w:before="1"/>
        <w:ind w:left="820"/>
      </w:pPr>
      <w:r>
        <w:t>Subsemnatul(a),</w:t>
      </w:r>
      <w:r>
        <w:tab/>
        <w:t>…………………………………………………………….,</w:t>
      </w:r>
      <w:r>
        <w:tab/>
        <w:t>cu</w:t>
      </w:r>
      <w:r>
        <w:tab/>
        <w:t>domiciliul</w:t>
      </w:r>
      <w:r>
        <w:tab/>
        <w:t>in</w:t>
      </w:r>
      <w:r>
        <w:tab/>
        <w:t>,</w:t>
      </w:r>
    </w:p>
    <w:p w14:paraId="609E4ACB" w14:textId="77777777" w:rsidR="00ED0A5A" w:rsidRDefault="00113EE1">
      <w:pPr>
        <w:tabs>
          <w:tab w:val="left" w:pos="7306"/>
          <w:tab w:val="left" w:pos="8655"/>
          <w:tab w:val="left" w:pos="9631"/>
        </w:tabs>
        <w:spacing w:before="132"/>
        <w:ind w:left="820"/>
      </w:pPr>
      <w:r>
        <w:t>………………………………………………………………………………………………….,</w:t>
      </w:r>
      <w:r>
        <w:tab/>
        <w:t>adresa</w:t>
      </w:r>
      <w:r>
        <w:tab/>
        <w:t>de</w:t>
      </w:r>
      <w:r>
        <w:tab/>
        <w:t>email:</w:t>
      </w:r>
    </w:p>
    <w:p w14:paraId="33A83B84" w14:textId="77777777" w:rsidR="00ED0A5A" w:rsidRDefault="00113EE1">
      <w:pPr>
        <w:tabs>
          <w:tab w:val="left" w:pos="2758"/>
          <w:tab w:val="left" w:pos="3588"/>
          <w:tab w:val="left" w:pos="4157"/>
          <w:tab w:val="left" w:pos="5436"/>
          <w:tab w:val="left" w:pos="8239"/>
          <w:tab w:val="left" w:pos="9194"/>
          <w:tab w:val="left" w:pos="9992"/>
        </w:tabs>
        <w:spacing w:before="134" w:line="360" w:lineRule="auto"/>
        <w:ind w:left="820" w:right="115"/>
      </w:pPr>
      <w:r>
        <w:t>…………………………………., in calitate de jucator la evenimentul desfasurat la …………………..……, sau parinte/ocrotitor</w:t>
      </w:r>
      <w:r>
        <w:tab/>
        <w:t>legal</w:t>
      </w:r>
      <w:r>
        <w:tab/>
        <w:t>al</w:t>
      </w:r>
      <w:r>
        <w:tab/>
        <w:t>minorului</w:t>
      </w:r>
      <w:r>
        <w:tab/>
        <w:t>……………………………………….,</w:t>
      </w:r>
      <w:r>
        <w:tab/>
        <w:t>avand</w:t>
      </w:r>
      <w:r>
        <w:tab/>
        <w:t>user</w:t>
      </w:r>
      <w:r>
        <w:tab/>
      </w:r>
      <w:r>
        <w:rPr>
          <w:spacing w:val="-10"/>
        </w:rPr>
        <w:t>ID</w:t>
      </w:r>
    </w:p>
    <w:p w14:paraId="580014C3" w14:textId="77777777" w:rsidR="00ED0A5A" w:rsidRDefault="00113EE1">
      <w:pPr>
        <w:spacing w:before="2"/>
        <w:ind w:left="820"/>
      </w:pPr>
      <w:r>
        <w:t>………………………………………………….., in data de ……..……………….</w:t>
      </w:r>
    </w:p>
    <w:p w14:paraId="16296691" w14:textId="77777777" w:rsidR="00ED0A5A" w:rsidRDefault="00ED0A5A">
      <w:pPr>
        <w:pStyle w:val="BodyText"/>
        <w:spacing w:before="4"/>
        <w:rPr>
          <w:sz w:val="27"/>
        </w:rPr>
      </w:pPr>
    </w:p>
    <w:p w14:paraId="4D508777" w14:textId="77777777" w:rsidR="00ED0A5A" w:rsidRDefault="00113EE1">
      <w:pPr>
        <w:spacing w:line="537" w:lineRule="auto"/>
        <w:ind w:left="820" w:right="1140"/>
      </w:pPr>
      <w:r>
        <w:t>Avand in vedere prevederile Regulamentului (,,Regulament’’)</w:t>
      </w:r>
      <w:r>
        <w:rPr>
          <w:i/>
        </w:rPr>
        <w:t xml:space="preserve">, </w:t>
      </w:r>
      <w:r>
        <w:t>formulez prezenta contestatie. Motivele care stau la baza contestatiei sunt :</w:t>
      </w:r>
    </w:p>
    <w:p w14:paraId="2569C250" w14:textId="77777777" w:rsidR="00ED0A5A" w:rsidRDefault="00113EE1">
      <w:pPr>
        <w:tabs>
          <w:tab w:val="left" w:pos="1540"/>
        </w:tabs>
        <w:spacing w:before="2"/>
        <w:ind w:left="1180"/>
      </w:pPr>
      <w:r>
        <w:t>-</w:t>
      </w:r>
      <w:r>
        <w:tab/>
        <w:t>……………………………………………………………………………………………………………………………………………….</w:t>
      </w:r>
      <w:r>
        <w:rPr>
          <w:spacing w:val="-5"/>
        </w:rPr>
        <w:t xml:space="preserve"> </w:t>
      </w:r>
      <w:r>
        <w:t>;</w:t>
      </w:r>
    </w:p>
    <w:p w14:paraId="655047FC" w14:textId="77777777" w:rsidR="00ED0A5A" w:rsidRDefault="00ED0A5A">
      <w:pPr>
        <w:pStyle w:val="BodyText"/>
        <w:spacing w:before="6"/>
        <w:rPr>
          <w:sz w:val="27"/>
        </w:rPr>
      </w:pPr>
    </w:p>
    <w:p w14:paraId="53E66EFB" w14:textId="77777777" w:rsidR="00ED0A5A" w:rsidRDefault="00113EE1">
      <w:pPr>
        <w:tabs>
          <w:tab w:val="left" w:pos="1540"/>
        </w:tabs>
        <w:ind w:left="1180"/>
      </w:pPr>
      <w:r>
        <w:t>-</w:t>
      </w:r>
      <w:r>
        <w:tab/>
        <w:t>………………………………………………………………………………………………………………………………………………..</w:t>
      </w:r>
      <w:r>
        <w:rPr>
          <w:spacing w:val="-4"/>
        </w:rPr>
        <w:t xml:space="preserve"> </w:t>
      </w:r>
      <w:r>
        <w:t>;</w:t>
      </w:r>
    </w:p>
    <w:p w14:paraId="4A3C6441" w14:textId="77777777" w:rsidR="00ED0A5A" w:rsidRDefault="00ED0A5A">
      <w:pPr>
        <w:pStyle w:val="BodyText"/>
        <w:spacing w:before="5"/>
        <w:rPr>
          <w:sz w:val="27"/>
        </w:rPr>
      </w:pPr>
    </w:p>
    <w:p w14:paraId="09DEFFFC" w14:textId="77777777" w:rsidR="00ED0A5A" w:rsidRDefault="00113EE1">
      <w:pPr>
        <w:tabs>
          <w:tab w:val="left" w:pos="1540"/>
        </w:tabs>
        <w:ind w:left="1180"/>
      </w:pPr>
      <w:r>
        <w:t>-</w:t>
      </w:r>
      <w:r>
        <w:tab/>
        <w:t>……………………………………………………………………………………………………………………………………………….</w:t>
      </w:r>
      <w:r>
        <w:rPr>
          <w:spacing w:val="-3"/>
        </w:rPr>
        <w:t xml:space="preserve"> </w:t>
      </w:r>
      <w:r>
        <w:t>;</w:t>
      </w:r>
    </w:p>
    <w:p w14:paraId="4B0F2F60" w14:textId="77777777" w:rsidR="00ED0A5A" w:rsidRDefault="00ED0A5A">
      <w:pPr>
        <w:pStyle w:val="BodyText"/>
        <w:spacing w:before="4"/>
        <w:rPr>
          <w:sz w:val="27"/>
        </w:rPr>
      </w:pPr>
    </w:p>
    <w:p w14:paraId="209964FF" w14:textId="77777777" w:rsidR="00ED0A5A" w:rsidRDefault="00113EE1">
      <w:pPr>
        <w:tabs>
          <w:tab w:val="left" w:pos="1540"/>
        </w:tabs>
        <w:ind w:left="1180"/>
      </w:pPr>
      <w:r>
        <w:t>-</w:t>
      </w:r>
      <w:r>
        <w:tab/>
      </w:r>
      <w:r>
        <w:rPr>
          <w:spacing w:val="-1"/>
        </w:rPr>
        <w:t>………………………………………………………………………………………………………………………………………………..</w:t>
      </w:r>
      <w:r>
        <w:rPr>
          <w:spacing w:val="30"/>
        </w:rPr>
        <w:t xml:space="preserve"> </w:t>
      </w:r>
      <w:r>
        <w:t>;</w:t>
      </w:r>
    </w:p>
    <w:p w14:paraId="37C44C6D" w14:textId="77777777" w:rsidR="00ED0A5A" w:rsidRDefault="00ED0A5A">
      <w:pPr>
        <w:pStyle w:val="BodyText"/>
        <w:spacing w:before="4"/>
        <w:rPr>
          <w:sz w:val="27"/>
        </w:rPr>
      </w:pPr>
    </w:p>
    <w:p w14:paraId="00B4B783" w14:textId="77777777" w:rsidR="00ED0A5A" w:rsidRDefault="00113EE1">
      <w:pPr>
        <w:tabs>
          <w:tab w:val="left" w:pos="1540"/>
        </w:tabs>
        <w:spacing w:before="1"/>
        <w:ind w:left="1180"/>
      </w:pPr>
      <w:r>
        <w:t>-</w:t>
      </w:r>
      <w:r>
        <w:tab/>
      </w:r>
      <w:r>
        <w:rPr>
          <w:spacing w:val="-1"/>
        </w:rPr>
        <w:t>………………………………………………………………………………………………………………………………………………..</w:t>
      </w:r>
      <w:r>
        <w:rPr>
          <w:spacing w:val="30"/>
        </w:rPr>
        <w:t xml:space="preserve"> </w:t>
      </w:r>
      <w:r>
        <w:t>;</w:t>
      </w:r>
    </w:p>
    <w:p w14:paraId="2FF0BBC3" w14:textId="77777777" w:rsidR="00ED0A5A" w:rsidRDefault="00ED0A5A">
      <w:pPr>
        <w:pStyle w:val="BodyText"/>
        <w:spacing w:before="4"/>
        <w:rPr>
          <w:sz w:val="27"/>
        </w:rPr>
      </w:pPr>
    </w:p>
    <w:p w14:paraId="415FF0E5" w14:textId="77777777" w:rsidR="00ED0A5A" w:rsidRDefault="00113EE1">
      <w:pPr>
        <w:tabs>
          <w:tab w:val="left" w:pos="1540"/>
        </w:tabs>
        <w:spacing w:line="540" w:lineRule="auto"/>
        <w:ind w:left="820" w:right="330" w:firstLine="360"/>
      </w:pPr>
      <w:r>
        <w:t>-</w:t>
      </w:r>
      <w:r>
        <w:tab/>
      </w:r>
      <w:r>
        <w:rPr>
          <w:spacing w:val="-1"/>
        </w:rPr>
        <w:t xml:space="preserve">……………………………………………………………………………………………………………………………………………….. </w:t>
      </w:r>
      <w:r>
        <w:t>; In sprijinul contestatiei, depun urmatoarele probe : (daca</w:t>
      </w:r>
      <w:r>
        <w:rPr>
          <w:spacing w:val="-8"/>
        </w:rPr>
        <w:t xml:space="preserve"> </w:t>
      </w:r>
      <w:r>
        <w:t>exista)</w:t>
      </w:r>
    </w:p>
    <w:p w14:paraId="18A96A5B" w14:textId="77777777" w:rsidR="00ED0A5A" w:rsidRDefault="00113EE1">
      <w:pPr>
        <w:tabs>
          <w:tab w:val="left" w:pos="1540"/>
        </w:tabs>
        <w:spacing w:line="267" w:lineRule="exact"/>
        <w:ind w:left="1180"/>
      </w:pPr>
      <w:r>
        <w:t>-</w:t>
      </w:r>
      <w:r>
        <w:tab/>
      </w:r>
      <w:r>
        <w:rPr>
          <w:spacing w:val="-1"/>
        </w:rPr>
        <w:t>……………………………………………………………………………………………………………………………………………….</w:t>
      </w:r>
      <w:r>
        <w:rPr>
          <w:spacing w:val="31"/>
        </w:rPr>
        <w:t xml:space="preserve"> </w:t>
      </w:r>
      <w:r>
        <w:t>;</w:t>
      </w:r>
    </w:p>
    <w:p w14:paraId="3661E918" w14:textId="77777777" w:rsidR="00ED0A5A" w:rsidRDefault="00ED0A5A">
      <w:pPr>
        <w:pStyle w:val="BodyText"/>
        <w:spacing w:before="4"/>
        <w:rPr>
          <w:sz w:val="27"/>
        </w:rPr>
      </w:pPr>
    </w:p>
    <w:p w14:paraId="653814DC" w14:textId="77777777" w:rsidR="00ED0A5A" w:rsidRDefault="00113EE1">
      <w:pPr>
        <w:tabs>
          <w:tab w:val="left" w:pos="1540"/>
        </w:tabs>
        <w:spacing w:before="1"/>
        <w:ind w:left="1180"/>
      </w:pPr>
      <w:r>
        <w:t>-</w:t>
      </w:r>
      <w:r>
        <w:tab/>
      </w:r>
      <w:r>
        <w:rPr>
          <w:spacing w:val="-1"/>
        </w:rPr>
        <w:t>……………………………………………………………………………………………………………………………………………….</w:t>
      </w:r>
      <w:r>
        <w:rPr>
          <w:spacing w:val="31"/>
        </w:rPr>
        <w:t xml:space="preserve"> </w:t>
      </w:r>
      <w:r>
        <w:t>;</w:t>
      </w:r>
    </w:p>
    <w:p w14:paraId="33851F47" w14:textId="77777777" w:rsidR="00ED0A5A" w:rsidRDefault="00ED0A5A">
      <w:pPr>
        <w:pStyle w:val="BodyText"/>
        <w:spacing w:before="4"/>
        <w:rPr>
          <w:sz w:val="27"/>
        </w:rPr>
      </w:pPr>
    </w:p>
    <w:p w14:paraId="150DBB17" w14:textId="77777777" w:rsidR="00ED0A5A" w:rsidRDefault="00113EE1">
      <w:pPr>
        <w:tabs>
          <w:tab w:val="left" w:pos="1540"/>
          <w:tab w:val="left" w:pos="7886"/>
        </w:tabs>
        <w:spacing w:line="537" w:lineRule="auto"/>
        <w:ind w:left="100" w:right="385" w:firstLine="1080"/>
      </w:pPr>
      <w:r>
        <w:t>-</w:t>
      </w:r>
      <w:r>
        <w:tab/>
        <w:t>………………………………………………………………………………………………………………………………………………. ; Data</w:t>
      </w:r>
      <w:r>
        <w:tab/>
      </w:r>
      <w:r>
        <w:tab/>
        <w:t>Semnatura</w:t>
      </w:r>
    </w:p>
    <w:p w14:paraId="4ACF2218" w14:textId="77777777" w:rsidR="00ED0A5A" w:rsidRDefault="00ED0A5A">
      <w:pPr>
        <w:spacing w:line="537" w:lineRule="auto"/>
        <w:sectPr w:rsidR="00ED0A5A">
          <w:pgSz w:w="12240" w:h="15840"/>
          <w:pgMar w:top="1240" w:right="1320" w:bottom="1200" w:left="620" w:header="0" w:footer="1012" w:gutter="0"/>
          <w:cols w:space="720"/>
        </w:sectPr>
      </w:pPr>
    </w:p>
    <w:p w14:paraId="075BCA2A" w14:textId="77777777" w:rsidR="00ED0A5A" w:rsidRDefault="00113EE1">
      <w:pPr>
        <w:pStyle w:val="Heading1"/>
        <w:spacing w:before="22"/>
        <w:ind w:left="4343" w:right="3642"/>
        <w:jc w:val="center"/>
      </w:pPr>
      <w:bookmarkStart w:id="32" w:name="_bookmark31"/>
      <w:bookmarkEnd w:id="32"/>
      <w:r>
        <w:lastRenderedPageBreak/>
        <w:t>Anexa D</w:t>
      </w:r>
    </w:p>
    <w:p w14:paraId="67675FC2" w14:textId="77777777" w:rsidR="00ED0A5A" w:rsidRDefault="00ED0A5A">
      <w:pPr>
        <w:pStyle w:val="BodyText"/>
        <w:rPr>
          <w:b/>
          <w:sz w:val="28"/>
        </w:rPr>
      </w:pPr>
    </w:p>
    <w:p w14:paraId="03D17FA7" w14:textId="77777777" w:rsidR="00ED0A5A" w:rsidRDefault="00113EE1">
      <w:pPr>
        <w:spacing w:before="190"/>
        <w:ind w:left="4039"/>
        <w:rPr>
          <w:b/>
          <w:sz w:val="28"/>
        </w:rPr>
      </w:pPr>
      <w:bookmarkStart w:id="33" w:name="_bookmark32"/>
      <w:bookmarkEnd w:id="33"/>
      <w:r>
        <w:rPr>
          <w:b/>
          <w:sz w:val="28"/>
        </w:rPr>
        <w:t>Model raspuns contestatie</w:t>
      </w:r>
    </w:p>
    <w:p w14:paraId="171AEBE8" w14:textId="77777777" w:rsidR="00ED0A5A" w:rsidRDefault="00ED0A5A">
      <w:pPr>
        <w:pStyle w:val="BodyText"/>
        <w:rPr>
          <w:b/>
          <w:sz w:val="28"/>
        </w:rPr>
      </w:pPr>
    </w:p>
    <w:p w14:paraId="7ED8ECA2" w14:textId="77777777" w:rsidR="00ED0A5A" w:rsidRDefault="00ED0A5A">
      <w:pPr>
        <w:pStyle w:val="BodyText"/>
        <w:spacing w:before="7"/>
        <w:rPr>
          <w:b/>
        </w:rPr>
      </w:pPr>
    </w:p>
    <w:p w14:paraId="62FAFC62" w14:textId="77777777" w:rsidR="00ED0A5A" w:rsidRDefault="00113EE1">
      <w:pPr>
        <w:ind w:left="820"/>
      </w:pPr>
      <w:r>
        <w:t>Asociatia Clubul Sportiv ”SPORT CHALLENGE”</w:t>
      </w:r>
    </w:p>
    <w:p w14:paraId="51B12D6B" w14:textId="77777777" w:rsidR="00ED0A5A" w:rsidRDefault="00ED0A5A">
      <w:pPr>
        <w:pStyle w:val="BodyText"/>
        <w:spacing w:before="8"/>
        <w:rPr>
          <w:sz w:val="19"/>
        </w:rPr>
      </w:pPr>
    </w:p>
    <w:p w14:paraId="15283857" w14:textId="77777777" w:rsidR="00ED0A5A" w:rsidRDefault="00113EE1">
      <w:pPr>
        <w:spacing w:before="1" w:line="453" w:lineRule="auto"/>
        <w:ind w:left="820" w:right="5040"/>
      </w:pPr>
      <w:r>
        <w:t xml:space="preserve">Str. Pascani, nr. 9, sector 6, Bucuresti, Romania Adresa de email: </w:t>
      </w:r>
      <w:hyperlink r:id="rId37">
        <w:r>
          <w:t>contact@competitii-sportive.ro.</w:t>
        </w:r>
      </w:hyperlink>
    </w:p>
    <w:p w14:paraId="43062C9C" w14:textId="77777777" w:rsidR="00ED0A5A" w:rsidRDefault="00ED0A5A">
      <w:pPr>
        <w:pStyle w:val="BodyText"/>
        <w:rPr>
          <w:sz w:val="22"/>
        </w:rPr>
      </w:pPr>
    </w:p>
    <w:p w14:paraId="5EEA2FB1" w14:textId="77777777" w:rsidR="00ED0A5A" w:rsidRDefault="00ED0A5A">
      <w:pPr>
        <w:pStyle w:val="BodyText"/>
        <w:spacing w:before="1"/>
        <w:rPr>
          <w:sz w:val="22"/>
        </w:rPr>
      </w:pPr>
    </w:p>
    <w:p w14:paraId="59347D07" w14:textId="77777777" w:rsidR="00ED0A5A" w:rsidRDefault="00113EE1">
      <w:pPr>
        <w:pStyle w:val="BodyText"/>
        <w:ind w:left="820"/>
      </w:pPr>
      <w:r>
        <w:t>Comisia de solutionare a contestatiilor, compusa din:</w:t>
      </w:r>
    </w:p>
    <w:p w14:paraId="4DAD6CAE" w14:textId="77777777" w:rsidR="00ED0A5A" w:rsidRDefault="00ED0A5A">
      <w:pPr>
        <w:pStyle w:val="BodyText"/>
        <w:rPr>
          <w:sz w:val="20"/>
        </w:rPr>
      </w:pPr>
    </w:p>
    <w:p w14:paraId="112F21B6" w14:textId="77777777" w:rsidR="00ED0A5A" w:rsidRDefault="00113EE1">
      <w:pPr>
        <w:pStyle w:val="ListParagraph"/>
        <w:numPr>
          <w:ilvl w:val="0"/>
          <w:numId w:val="1"/>
        </w:numPr>
        <w:tabs>
          <w:tab w:val="left" w:pos="1541"/>
        </w:tabs>
        <w:spacing w:line="278" w:lineRule="auto"/>
        <w:ind w:right="118"/>
        <w:rPr>
          <w:sz w:val="24"/>
        </w:rPr>
      </w:pPr>
      <w:r>
        <w:rPr>
          <w:sz w:val="24"/>
        </w:rPr>
        <w:t>Paul Lascu, in calitate de arbitru si colaborator al Asociatiei Clubul Sportiv “ Sport Challenge”;</w:t>
      </w:r>
    </w:p>
    <w:p w14:paraId="582CF611" w14:textId="77777777" w:rsidR="00ED0A5A" w:rsidRDefault="00113EE1">
      <w:pPr>
        <w:pStyle w:val="ListParagraph"/>
        <w:numPr>
          <w:ilvl w:val="0"/>
          <w:numId w:val="1"/>
        </w:numPr>
        <w:tabs>
          <w:tab w:val="left" w:pos="1541"/>
        </w:tabs>
        <w:spacing w:before="194"/>
        <w:ind w:hanging="361"/>
        <w:rPr>
          <w:sz w:val="24"/>
        </w:rPr>
      </w:pPr>
      <w:r>
        <w:rPr>
          <w:sz w:val="24"/>
        </w:rPr>
        <w:t>Adrian Iacob, in calitate de presedinte al Asociatiei Clubul Sportiv “Sport</w:t>
      </w:r>
      <w:r>
        <w:rPr>
          <w:spacing w:val="-19"/>
          <w:sz w:val="24"/>
        </w:rPr>
        <w:t xml:space="preserve"> </w:t>
      </w:r>
      <w:r>
        <w:rPr>
          <w:sz w:val="24"/>
        </w:rPr>
        <w:t>Challenge”.</w:t>
      </w:r>
    </w:p>
    <w:p w14:paraId="4FE8D7CC" w14:textId="77777777" w:rsidR="00ED0A5A" w:rsidRDefault="00ED0A5A">
      <w:pPr>
        <w:pStyle w:val="BodyText"/>
      </w:pPr>
    </w:p>
    <w:p w14:paraId="32AB7CFC" w14:textId="77777777" w:rsidR="00ED0A5A" w:rsidRDefault="00ED0A5A">
      <w:pPr>
        <w:pStyle w:val="BodyText"/>
      </w:pPr>
    </w:p>
    <w:p w14:paraId="77E69B25" w14:textId="77777777" w:rsidR="00ED0A5A" w:rsidRDefault="00113EE1">
      <w:pPr>
        <w:pStyle w:val="BodyText"/>
        <w:tabs>
          <w:tab w:val="left" w:pos="3174"/>
          <w:tab w:val="left" w:pos="5667"/>
          <w:tab w:val="left" w:pos="8032"/>
          <w:tab w:val="left" w:pos="9681"/>
        </w:tabs>
        <w:spacing w:before="197"/>
        <w:ind w:left="820"/>
      </w:pPr>
      <w:r>
        <w:t>Analizand</w:t>
      </w:r>
      <w:r>
        <w:tab/>
        <w:t>contestatia</w:t>
      </w:r>
      <w:r>
        <w:tab/>
        <w:t>formulata</w:t>
      </w:r>
      <w:r>
        <w:tab/>
        <w:t>de</w:t>
      </w:r>
      <w:r>
        <w:tab/>
        <w:t>catre</w:t>
      </w:r>
    </w:p>
    <w:p w14:paraId="64DAE535" w14:textId="77777777" w:rsidR="00ED0A5A" w:rsidRDefault="00113EE1">
      <w:pPr>
        <w:pStyle w:val="BodyText"/>
        <w:spacing w:before="43"/>
        <w:ind w:left="820"/>
      </w:pPr>
      <w:r>
        <w:t>…………………………………………………………………………………………   (nume/prenume,   adresa</w:t>
      </w:r>
      <w:r>
        <w:rPr>
          <w:spacing w:val="-5"/>
        </w:rPr>
        <w:t xml:space="preserve"> </w:t>
      </w:r>
      <w:r>
        <w:t>completa,</w:t>
      </w:r>
    </w:p>
    <w:p w14:paraId="3C980B61" w14:textId="77777777" w:rsidR="00ED0A5A" w:rsidRDefault="00113EE1">
      <w:pPr>
        <w:pStyle w:val="BodyText"/>
        <w:spacing w:before="43"/>
        <w:ind w:left="820"/>
      </w:pPr>
      <w:r>
        <w:t>user  ID,  adresa de email)  in  data de  …………………….,  prin  …………………………</w:t>
      </w:r>
      <w:r>
        <w:rPr>
          <w:spacing w:val="9"/>
        </w:rPr>
        <w:t xml:space="preserve"> </w:t>
      </w:r>
      <w:r>
        <w:t>(email/personal la</w:t>
      </w:r>
    </w:p>
    <w:p w14:paraId="2FF95C02" w14:textId="77777777" w:rsidR="00ED0A5A" w:rsidRDefault="00113EE1">
      <w:pPr>
        <w:pStyle w:val="BodyText"/>
        <w:spacing w:before="45" w:line="276" w:lineRule="auto"/>
        <w:ind w:left="820"/>
      </w:pPr>
      <w:r>
        <w:t>……………………….), in conformitate cu prevederile capitolului 4. CONTESTATII din Regulamentul Asociatiei Club Sportiv ,,Sport Challenge” (,,Regulament’’) pentru urmatoarele motive :</w:t>
      </w:r>
    </w:p>
    <w:p w14:paraId="0C4B956B" w14:textId="77777777" w:rsidR="00ED0A5A" w:rsidRDefault="00113EE1">
      <w:pPr>
        <w:pStyle w:val="BodyText"/>
        <w:tabs>
          <w:tab w:val="left" w:pos="1540"/>
        </w:tabs>
        <w:spacing w:before="200"/>
        <w:ind w:left="1060"/>
      </w:pPr>
      <w:r>
        <w:t>I.</w:t>
      </w:r>
      <w:r>
        <w:tab/>
        <w:t>Faptele contestate si motivele contestatiei</w:t>
      </w:r>
      <w:r>
        <w:rPr>
          <w:spacing w:val="2"/>
        </w:rPr>
        <w:t xml:space="preserve"> </w:t>
      </w:r>
      <w:r>
        <w:t>:</w:t>
      </w:r>
    </w:p>
    <w:p w14:paraId="4AAFD16F" w14:textId="77777777" w:rsidR="00ED0A5A" w:rsidRDefault="00ED0A5A">
      <w:pPr>
        <w:pStyle w:val="BodyText"/>
        <w:spacing w:before="1"/>
        <w:rPr>
          <w:sz w:val="20"/>
        </w:rPr>
      </w:pPr>
    </w:p>
    <w:p w14:paraId="56026591" w14:textId="77777777" w:rsidR="00ED0A5A" w:rsidRDefault="00113EE1">
      <w:pPr>
        <w:pStyle w:val="BodyText"/>
        <w:ind w:left="820"/>
      </w:pPr>
      <w:r>
        <w:t>……………………………………………………………………………………………………………………………………………………</w:t>
      </w:r>
    </w:p>
    <w:p w14:paraId="34FF4823" w14:textId="77777777" w:rsidR="00ED0A5A" w:rsidRDefault="00ED0A5A">
      <w:pPr>
        <w:pStyle w:val="BodyText"/>
        <w:spacing w:before="10"/>
        <w:rPr>
          <w:sz w:val="19"/>
        </w:rPr>
      </w:pPr>
    </w:p>
    <w:p w14:paraId="407F4619" w14:textId="77777777" w:rsidR="00ED0A5A" w:rsidRDefault="00113EE1">
      <w:pPr>
        <w:pStyle w:val="BodyText"/>
        <w:ind w:left="820"/>
      </w:pPr>
      <w:r>
        <w:t>……………………………………………………………………………………………………………………………………………………</w:t>
      </w:r>
    </w:p>
    <w:p w14:paraId="6DB10FAF" w14:textId="77777777" w:rsidR="00ED0A5A" w:rsidRDefault="00ED0A5A">
      <w:pPr>
        <w:pStyle w:val="BodyText"/>
        <w:rPr>
          <w:sz w:val="20"/>
        </w:rPr>
      </w:pPr>
    </w:p>
    <w:p w14:paraId="3CB3AE47" w14:textId="77777777" w:rsidR="00ED0A5A" w:rsidRDefault="00113EE1">
      <w:pPr>
        <w:pStyle w:val="BodyText"/>
        <w:spacing w:before="1"/>
        <w:ind w:left="820"/>
      </w:pPr>
      <w:r>
        <w:t>……………………………………………………………………………………………………………………………………………………</w:t>
      </w:r>
    </w:p>
    <w:p w14:paraId="54319D74" w14:textId="77777777" w:rsidR="00ED0A5A" w:rsidRDefault="00ED0A5A">
      <w:pPr>
        <w:pStyle w:val="BodyText"/>
        <w:rPr>
          <w:sz w:val="20"/>
        </w:rPr>
      </w:pPr>
    </w:p>
    <w:p w14:paraId="0E7245CF" w14:textId="77777777" w:rsidR="00ED0A5A" w:rsidRDefault="00113EE1">
      <w:pPr>
        <w:pStyle w:val="BodyText"/>
        <w:spacing w:before="1"/>
        <w:ind w:left="820"/>
      </w:pPr>
      <w:r>
        <w:t>……………………………………………………………………………………………………………………………………………………</w:t>
      </w:r>
    </w:p>
    <w:p w14:paraId="50ECC16F" w14:textId="77777777" w:rsidR="00ED0A5A" w:rsidRDefault="00ED0A5A">
      <w:pPr>
        <w:pStyle w:val="BodyText"/>
      </w:pPr>
    </w:p>
    <w:p w14:paraId="25C591BF" w14:textId="77777777" w:rsidR="00ED0A5A" w:rsidRDefault="00ED0A5A">
      <w:pPr>
        <w:pStyle w:val="BodyText"/>
      </w:pPr>
    </w:p>
    <w:p w14:paraId="27751EBC" w14:textId="77777777" w:rsidR="00ED0A5A" w:rsidRDefault="00113EE1">
      <w:pPr>
        <w:pStyle w:val="BodyText"/>
        <w:spacing w:before="194" w:line="441" w:lineRule="auto"/>
        <w:ind w:left="1180" w:right="3181" w:firstLine="4070"/>
      </w:pPr>
      <w:r>
        <w:t>Dispune: Admiterea contestatiei pentru urmatoarele motive :</w:t>
      </w:r>
    </w:p>
    <w:p w14:paraId="5328DDAD" w14:textId="77777777" w:rsidR="00ED0A5A" w:rsidRDefault="00113EE1">
      <w:pPr>
        <w:pStyle w:val="BodyText"/>
        <w:spacing w:line="290" w:lineRule="exact"/>
        <w:ind w:left="1540"/>
      </w:pPr>
      <w:r>
        <w:t>1. ………………………………………………………………………………………………….. ;</w:t>
      </w:r>
    </w:p>
    <w:p w14:paraId="61CD0558" w14:textId="77777777" w:rsidR="00ED0A5A" w:rsidRDefault="00ED0A5A">
      <w:pPr>
        <w:spacing w:line="290" w:lineRule="exact"/>
        <w:sectPr w:rsidR="00ED0A5A">
          <w:pgSz w:w="12240" w:h="15840"/>
          <w:pgMar w:top="1240" w:right="1320" w:bottom="1200" w:left="620" w:header="0" w:footer="1012" w:gutter="0"/>
          <w:cols w:space="720"/>
        </w:sectPr>
      </w:pPr>
    </w:p>
    <w:p w14:paraId="1152F676" w14:textId="77777777" w:rsidR="00ED0A5A" w:rsidRDefault="00113EE1">
      <w:pPr>
        <w:pStyle w:val="BodyText"/>
        <w:spacing w:before="39"/>
        <w:ind w:left="1540"/>
      </w:pPr>
      <w:r>
        <w:lastRenderedPageBreak/>
        <w:t>2.   …………………………………………………………………………………………………..</w:t>
      </w:r>
      <w:r>
        <w:rPr>
          <w:spacing w:val="-17"/>
        </w:rPr>
        <w:t xml:space="preserve"> </w:t>
      </w:r>
      <w:r>
        <w:t>;</w:t>
      </w:r>
    </w:p>
    <w:p w14:paraId="36C5B927" w14:textId="77777777" w:rsidR="00ED0A5A" w:rsidRDefault="00ED0A5A">
      <w:pPr>
        <w:pStyle w:val="BodyText"/>
        <w:spacing w:before="1"/>
        <w:rPr>
          <w:sz w:val="20"/>
        </w:rPr>
      </w:pPr>
    </w:p>
    <w:p w14:paraId="5A5CCE0E" w14:textId="77777777" w:rsidR="00ED0A5A" w:rsidRDefault="00113EE1">
      <w:pPr>
        <w:pStyle w:val="BodyText"/>
        <w:ind w:left="1540"/>
      </w:pPr>
      <w:r>
        <w:t>3.   …………………………………………………………………………………………………..</w:t>
      </w:r>
      <w:r>
        <w:rPr>
          <w:spacing w:val="-17"/>
        </w:rPr>
        <w:t xml:space="preserve"> </w:t>
      </w:r>
      <w:r>
        <w:t>;</w:t>
      </w:r>
    </w:p>
    <w:p w14:paraId="3559D477" w14:textId="77777777" w:rsidR="00ED0A5A" w:rsidRDefault="00ED0A5A">
      <w:pPr>
        <w:pStyle w:val="BodyText"/>
        <w:rPr>
          <w:sz w:val="20"/>
        </w:rPr>
      </w:pPr>
    </w:p>
    <w:p w14:paraId="5238A9DA" w14:textId="77777777" w:rsidR="00ED0A5A" w:rsidRDefault="00ED0A5A">
      <w:pPr>
        <w:pStyle w:val="BodyText"/>
        <w:rPr>
          <w:sz w:val="20"/>
        </w:rPr>
      </w:pPr>
    </w:p>
    <w:p w14:paraId="62D8FB1E" w14:textId="77777777" w:rsidR="00ED0A5A" w:rsidRDefault="00ED0A5A">
      <w:pPr>
        <w:pStyle w:val="BodyText"/>
        <w:spacing w:before="8"/>
        <w:rPr>
          <w:sz w:val="19"/>
        </w:rPr>
      </w:pPr>
    </w:p>
    <w:p w14:paraId="39268F75" w14:textId="77777777" w:rsidR="00ED0A5A" w:rsidRDefault="00113EE1">
      <w:pPr>
        <w:pStyle w:val="BodyText"/>
        <w:spacing w:before="52"/>
        <w:ind w:left="1180"/>
      </w:pPr>
      <w:r>
        <w:t>Sau</w:t>
      </w:r>
    </w:p>
    <w:p w14:paraId="175A4204" w14:textId="77777777" w:rsidR="00ED0A5A" w:rsidRDefault="00ED0A5A">
      <w:pPr>
        <w:pStyle w:val="BodyText"/>
      </w:pPr>
    </w:p>
    <w:p w14:paraId="7CA34401" w14:textId="77777777" w:rsidR="00ED0A5A" w:rsidRDefault="00ED0A5A">
      <w:pPr>
        <w:pStyle w:val="BodyText"/>
      </w:pPr>
    </w:p>
    <w:p w14:paraId="1E74CF2E" w14:textId="77777777" w:rsidR="00ED0A5A" w:rsidRDefault="00ED0A5A">
      <w:pPr>
        <w:pStyle w:val="BodyText"/>
      </w:pPr>
    </w:p>
    <w:p w14:paraId="023CD216" w14:textId="77777777" w:rsidR="00ED0A5A" w:rsidRDefault="00ED0A5A">
      <w:pPr>
        <w:pStyle w:val="BodyText"/>
        <w:spacing w:before="11"/>
        <w:rPr>
          <w:sz w:val="35"/>
        </w:rPr>
      </w:pPr>
    </w:p>
    <w:p w14:paraId="72543635" w14:textId="77777777" w:rsidR="00ED0A5A" w:rsidRDefault="00113EE1">
      <w:pPr>
        <w:pStyle w:val="BodyText"/>
        <w:ind w:left="1180"/>
      </w:pPr>
      <w:r>
        <w:t>Respingerea contestatiei pentru urmatoarele motive :</w:t>
      </w:r>
    </w:p>
    <w:p w14:paraId="23B09382" w14:textId="77777777" w:rsidR="00ED0A5A" w:rsidRDefault="00ED0A5A">
      <w:pPr>
        <w:pStyle w:val="BodyText"/>
        <w:spacing w:before="1"/>
        <w:rPr>
          <w:sz w:val="20"/>
        </w:rPr>
      </w:pPr>
    </w:p>
    <w:p w14:paraId="48179D32" w14:textId="77777777" w:rsidR="00ED0A5A" w:rsidRDefault="00113EE1">
      <w:pPr>
        <w:pStyle w:val="BodyText"/>
        <w:ind w:left="1540"/>
      </w:pPr>
      <w:r>
        <w:t>4.   …………………………………………………………………………………………………..</w:t>
      </w:r>
      <w:r>
        <w:rPr>
          <w:spacing w:val="-17"/>
        </w:rPr>
        <w:t xml:space="preserve"> </w:t>
      </w:r>
      <w:r>
        <w:t>;</w:t>
      </w:r>
    </w:p>
    <w:p w14:paraId="4CF65F21" w14:textId="77777777" w:rsidR="00ED0A5A" w:rsidRDefault="00ED0A5A">
      <w:pPr>
        <w:pStyle w:val="BodyText"/>
        <w:rPr>
          <w:sz w:val="20"/>
        </w:rPr>
      </w:pPr>
    </w:p>
    <w:p w14:paraId="22AC5845" w14:textId="77777777" w:rsidR="00ED0A5A" w:rsidRDefault="00113EE1">
      <w:pPr>
        <w:pStyle w:val="BodyText"/>
        <w:spacing w:before="1"/>
        <w:ind w:left="1540"/>
      </w:pPr>
      <w:r>
        <w:t>5.   …………………………………………………………………………………………………..</w:t>
      </w:r>
      <w:r>
        <w:rPr>
          <w:spacing w:val="-17"/>
        </w:rPr>
        <w:t xml:space="preserve"> </w:t>
      </w:r>
      <w:r>
        <w:t>;</w:t>
      </w:r>
    </w:p>
    <w:p w14:paraId="48C31C64" w14:textId="77777777" w:rsidR="00ED0A5A" w:rsidRDefault="00ED0A5A">
      <w:pPr>
        <w:pStyle w:val="BodyText"/>
        <w:spacing w:before="10"/>
        <w:rPr>
          <w:sz w:val="19"/>
        </w:rPr>
      </w:pPr>
    </w:p>
    <w:p w14:paraId="0025138E" w14:textId="77777777" w:rsidR="00ED0A5A" w:rsidRDefault="00113EE1">
      <w:pPr>
        <w:pStyle w:val="BodyText"/>
        <w:ind w:left="1540"/>
      </w:pPr>
      <w:r>
        <w:t>6.   …………………………………………………………………………………………………..</w:t>
      </w:r>
      <w:r>
        <w:rPr>
          <w:spacing w:val="-17"/>
        </w:rPr>
        <w:t xml:space="preserve"> </w:t>
      </w:r>
      <w:r>
        <w:t>;</w:t>
      </w:r>
    </w:p>
    <w:p w14:paraId="296BDF4B" w14:textId="77777777" w:rsidR="00ED0A5A" w:rsidRDefault="00ED0A5A">
      <w:pPr>
        <w:pStyle w:val="BodyText"/>
      </w:pPr>
    </w:p>
    <w:p w14:paraId="2A61F646" w14:textId="77777777" w:rsidR="00ED0A5A" w:rsidRDefault="00ED0A5A">
      <w:pPr>
        <w:pStyle w:val="BodyText"/>
      </w:pPr>
    </w:p>
    <w:p w14:paraId="0B319BDF" w14:textId="77777777" w:rsidR="00ED0A5A" w:rsidRDefault="00ED0A5A">
      <w:pPr>
        <w:pStyle w:val="BodyText"/>
      </w:pPr>
    </w:p>
    <w:p w14:paraId="09357595" w14:textId="77777777" w:rsidR="00ED0A5A" w:rsidRDefault="00ED0A5A">
      <w:pPr>
        <w:pStyle w:val="BodyText"/>
      </w:pPr>
    </w:p>
    <w:p w14:paraId="62EC981D" w14:textId="77777777" w:rsidR="00ED0A5A" w:rsidRDefault="00ED0A5A">
      <w:pPr>
        <w:pStyle w:val="BodyText"/>
      </w:pPr>
    </w:p>
    <w:p w14:paraId="29947936" w14:textId="77777777" w:rsidR="00ED0A5A" w:rsidRDefault="00113EE1">
      <w:pPr>
        <w:pStyle w:val="BodyText"/>
        <w:tabs>
          <w:tab w:val="left" w:pos="7793"/>
        </w:tabs>
        <w:spacing w:before="148"/>
        <w:ind w:left="820"/>
      </w:pPr>
      <w:r>
        <w:t>Data</w:t>
      </w:r>
      <w:r>
        <w:tab/>
        <w:t>Semnaturi</w:t>
      </w:r>
    </w:p>
    <w:p w14:paraId="3FFADCF1" w14:textId="77777777" w:rsidR="00ED0A5A" w:rsidRDefault="00ED0A5A">
      <w:pPr>
        <w:pStyle w:val="BodyText"/>
        <w:rPr>
          <w:sz w:val="20"/>
        </w:rPr>
      </w:pPr>
    </w:p>
    <w:p w14:paraId="15FAD89A" w14:textId="556E3E16" w:rsidR="00ED0A5A" w:rsidRDefault="00A06AAF">
      <w:pPr>
        <w:pStyle w:val="BodyText"/>
        <w:spacing w:before="7"/>
        <w:rPr>
          <w:sz w:val="17"/>
        </w:rPr>
      </w:pPr>
      <w:r>
        <w:rPr>
          <w:noProof/>
        </w:rPr>
        <mc:AlternateContent>
          <mc:Choice Requires="wps">
            <w:drawing>
              <wp:anchor distT="0" distB="0" distL="0" distR="0" simplePos="0" relativeHeight="251661312" behindDoc="1" locked="0" layoutInCell="1" allowOverlap="1" wp14:anchorId="544E1F1E" wp14:editId="5089E6F6">
                <wp:simplePos x="0" y="0"/>
                <wp:positionH relativeFrom="page">
                  <wp:posOffset>1385570</wp:posOffset>
                </wp:positionH>
                <wp:positionV relativeFrom="paragraph">
                  <wp:posOffset>166370</wp:posOffset>
                </wp:positionV>
                <wp:extent cx="1440180" cy="1270"/>
                <wp:effectExtent l="0" t="0" r="0" b="0"/>
                <wp:wrapTopAndBottom/>
                <wp:docPr id="3"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40180" cy="1270"/>
                        </a:xfrm>
                        <a:custGeom>
                          <a:avLst/>
                          <a:gdLst>
                            <a:gd name="T0" fmla="+- 0 2182 2182"/>
                            <a:gd name="T1" fmla="*/ T0 w 2268"/>
                            <a:gd name="T2" fmla="+- 0 4450 2182"/>
                            <a:gd name="T3" fmla="*/ T2 w 2268"/>
                          </a:gdLst>
                          <a:ahLst/>
                          <a:cxnLst>
                            <a:cxn ang="0">
                              <a:pos x="T1" y="0"/>
                            </a:cxn>
                            <a:cxn ang="0">
                              <a:pos x="T3" y="0"/>
                            </a:cxn>
                          </a:cxnLst>
                          <a:rect l="0" t="0" r="r" b="b"/>
                          <a:pathLst>
                            <a:path w="2268">
                              <a:moveTo>
                                <a:pt x="0" y="0"/>
                              </a:moveTo>
                              <a:lnTo>
                                <a:pt x="2268" y="0"/>
                              </a:lnTo>
                            </a:path>
                          </a:pathLst>
                        </a:custGeom>
                        <a:noFill/>
                        <a:ln w="98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FD1C4A" id="Freeform 3" o:spid="_x0000_s1026" style="position:absolute;margin-left:109.1pt;margin-top:13.1pt;width:113.4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" path="m,l2268,e" filled="f" strokeweight=".27489mm">
                <v:path arrowok="t" o:connecttype="custom" o:connectlocs="0,0;1440180,0" o:connectangles="0,0"/>
                <w10:wrap type="topAndBottom" anchorx="page"/>
              </v:shape>
            </w:pict>
          </mc:Fallback>
        </mc:AlternateContent>
      </w:r>
    </w:p>
    <w:p w14:paraId="5354579F" w14:textId="77777777" w:rsidR="00ED0A5A" w:rsidRDefault="00ED0A5A">
      <w:pPr>
        <w:pStyle w:val="BodyText"/>
        <w:spacing w:before="2"/>
        <w:rPr>
          <w:sz w:val="15"/>
        </w:rPr>
      </w:pPr>
    </w:p>
    <w:p w14:paraId="65B25A22" w14:textId="77777777" w:rsidR="00ED0A5A" w:rsidRDefault="00113EE1">
      <w:pPr>
        <w:pStyle w:val="BodyText"/>
        <w:spacing w:before="52"/>
        <w:ind w:left="1235"/>
      </w:pPr>
      <w:r>
        <w:t>(nume/prenume si semnatura)</w:t>
      </w:r>
    </w:p>
    <w:p w14:paraId="0638AF5C" w14:textId="77777777" w:rsidR="00ED0A5A" w:rsidRDefault="00ED0A5A">
      <w:pPr>
        <w:pStyle w:val="BodyText"/>
        <w:rPr>
          <w:sz w:val="20"/>
        </w:rPr>
      </w:pPr>
    </w:p>
    <w:p w14:paraId="47AC0A34" w14:textId="77777777" w:rsidR="00ED0A5A" w:rsidRDefault="00ED0A5A">
      <w:pPr>
        <w:pStyle w:val="BodyText"/>
        <w:rPr>
          <w:sz w:val="20"/>
        </w:rPr>
      </w:pPr>
    </w:p>
    <w:p w14:paraId="2E10460F" w14:textId="77777777" w:rsidR="00ED0A5A" w:rsidRDefault="00ED0A5A">
      <w:pPr>
        <w:pStyle w:val="BodyText"/>
        <w:rPr>
          <w:sz w:val="20"/>
        </w:rPr>
      </w:pPr>
    </w:p>
    <w:p w14:paraId="415C66C5" w14:textId="77777777" w:rsidR="00ED0A5A" w:rsidRDefault="00ED0A5A">
      <w:pPr>
        <w:pStyle w:val="BodyText"/>
        <w:rPr>
          <w:sz w:val="20"/>
        </w:rPr>
      </w:pPr>
    </w:p>
    <w:p w14:paraId="10DF6BAF" w14:textId="77777777" w:rsidR="00ED0A5A" w:rsidRDefault="00ED0A5A">
      <w:pPr>
        <w:pStyle w:val="BodyText"/>
        <w:rPr>
          <w:sz w:val="20"/>
        </w:rPr>
      </w:pPr>
    </w:p>
    <w:p w14:paraId="6632E36D" w14:textId="6065ED18" w:rsidR="00ED0A5A" w:rsidRDefault="00A06AAF">
      <w:pPr>
        <w:pStyle w:val="BodyText"/>
        <w:spacing w:before="8"/>
        <w:rPr>
          <w:sz w:val="25"/>
        </w:rPr>
      </w:pPr>
      <w:r>
        <w:rPr>
          <w:noProof/>
        </w:rPr>
        <mc:AlternateContent>
          <mc:Choice Requires="wps">
            <w:drawing>
              <wp:anchor distT="0" distB="0" distL="0" distR="0" simplePos="0" relativeHeight="251662336" behindDoc="1" locked="0" layoutInCell="1" allowOverlap="1" wp14:anchorId="540C9B70" wp14:editId="64710F54">
                <wp:simplePos x="0" y="0"/>
                <wp:positionH relativeFrom="page">
                  <wp:posOffset>1316990</wp:posOffset>
                </wp:positionH>
                <wp:positionV relativeFrom="paragraph">
                  <wp:posOffset>228600</wp:posOffset>
                </wp:positionV>
                <wp:extent cx="1440815" cy="1270"/>
                <wp:effectExtent l="0" t="0" r="0" b="0"/>
                <wp:wrapTopAndBottom/>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40815" cy="1270"/>
                        </a:xfrm>
                        <a:custGeom>
                          <a:avLst/>
                          <a:gdLst>
                            <a:gd name="T0" fmla="+- 0 2074 2074"/>
                            <a:gd name="T1" fmla="*/ T0 w 2269"/>
                            <a:gd name="T2" fmla="+- 0 4342 2074"/>
                            <a:gd name="T3" fmla="*/ T2 w 2269"/>
                          </a:gdLst>
                          <a:ahLst/>
                          <a:cxnLst>
                            <a:cxn ang="0">
                              <a:pos x="T1" y="0"/>
                            </a:cxn>
                            <a:cxn ang="0">
                              <a:pos x="T3" y="0"/>
                            </a:cxn>
                          </a:cxnLst>
                          <a:rect l="0" t="0" r="r" b="b"/>
                          <a:pathLst>
                            <a:path w="2269">
                              <a:moveTo>
                                <a:pt x="0" y="0"/>
                              </a:moveTo>
                              <a:lnTo>
                                <a:pt x="2268" y="0"/>
                              </a:lnTo>
                            </a:path>
                          </a:pathLst>
                        </a:custGeom>
                        <a:noFill/>
                        <a:ln w="98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88E5A2" id="Freeform 2" o:spid="_x0000_s1026" style="position:absolute;margin-left:103.7pt;margin-top:18pt;width:113.4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6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" path="m,l2268,e" filled="f" strokeweight=".27489mm">
                <v:path arrowok="t" o:connecttype="custom" o:connectlocs="0,0;1440180,0" o:connectangles="0,0"/>
                <w10:wrap type="topAndBottom" anchorx="page"/>
              </v:shape>
            </w:pict>
          </mc:Fallback>
        </mc:AlternateContent>
      </w:r>
    </w:p>
    <w:p w14:paraId="494BB80B" w14:textId="77777777" w:rsidR="00ED0A5A" w:rsidRDefault="00ED0A5A">
      <w:pPr>
        <w:pStyle w:val="BodyText"/>
        <w:spacing w:before="2"/>
        <w:rPr>
          <w:sz w:val="15"/>
        </w:rPr>
      </w:pPr>
    </w:p>
    <w:p w14:paraId="78E069F7" w14:textId="77777777" w:rsidR="00ED0A5A" w:rsidRDefault="00113EE1">
      <w:pPr>
        <w:pStyle w:val="BodyText"/>
        <w:spacing w:before="52"/>
        <w:ind w:left="1290"/>
      </w:pPr>
      <w:r>
        <w:t>(nume/prenume si semnatura)</w:t>
      </w:r>
    </w:p>
    <w:sectPr w:rsidR="00ED0A5A">
      <w:pgSz w:w="12240" w:h="15840"/>
      <w:pgMar w:top="1220" w:right="1320" w:bottom="1200" w:left="620" w:header="0" w:footer="1012"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10" w:author="Ioana Balan" w:date="2018-02-08T13:23:00Z" w:initials="IB">
    <w:p w14:paraId="1A4B80C2" w14:textId="77777777" w:rsidR="009A02CD" w:rsidRDefault="009A02CD" w:rsidP="00A06AAF">
      <w:pPr>
        <w:pStyle w:val="CommentText"/>
      </w:pPr>
      <w:r>
        <w:rPr>
          <w:rStyle w:val="CommentReference"/>
        </w:rPr>
        <w:annotationRef/>
      </w:r>
      <w:r>
        <w:t>Va rugam sa verificati si sa stabiliti daca la sectiunea respective vor fi comunicate modificarile legate de clasamente.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1A4B80C2"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A4B80C2" w16cid:durableId="21B42CA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7E0E0E" w14:textId="77777777" w:rsidR="00B557CD" w:rsidRDefault="00B557CD">
      <w:r>
        <w:separator/>
      </w:r>
    </w:p>
  </w:endnote>
  <w:endnote w:type="continuationSeparator" w:id="0">
    <w:p w14:paraId="7DE15AEC" w14:textId="77777777" w:rsidR="00B557CD" w:rsidRDefault="00B557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998CC4" w14:textId="1AF5D89D" w:rsidR="009A02CD" w:rsidRDefault="009A02CD">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37C64C2B" wp14:editId="6A535BCE">
              <wp:simplePos x="0" y="0"/>
              <wp:positionH relativeFrom="page">
                <wp:posOffset>6679565</wp:posOffset>
              </wp:positionH>
              <wp:positionV relativeFrom="page">
                <wp:posOffset>9276080</wp:posOffset>
              </wp:positionV>
              <wp:extent cx="219710" cy="16573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64E49D" w14:textId="77777777" w:rsidR="009A02CD" w:rsidRDefault="009A02CD">
                          <w:pPr>
                            <w:spacing w:line="245" w:lineRule="exact"/>
                            <w:ind w:left="60"/>
                          </w:pPr>
                          <w:r>
                            <w:fldChar w:fldCharType="begin"/>
                          </w:r>
                          <w: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C64C2B" id="_x0000_t202" coordsize="21600,21600" o:spt="202" path="m,l,21600r21600,l21600,xe">
              <v:stroke joinstyle="miter"/>
              <v:path gradientshapeok="t" o:connecttype="rect"/>
            </v:shapetype>
            <v:shape id="Text Box 1" o:spid="_x0000_s1026" type="#_x0000_t202" style="position:absolute;margin-left:525.95pt;margin-top:730.4pt;width:17.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" filled="f" stroked="f">
              <v:textbox inset="0,0,0,0">
                <w:txbxContent>
                  <w:p w14:paraId="4D64E49D" w14:textId="77777777" w:rsidR="009A02CD" w:rsidRDefault="009A02CD">
                    <w:pPr>
                      <w:spacing w:line="245" w:lineRule="exact"/>
                      <w:ind w:left="60"/>
                    </w:pPr>
                    <w:r>
                      <w:fldChar w:fldCharType="begin"/>
                    </w:r>
                    <w: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00DE12" w14:textId="77777777" w:rsidR="00B557CD" w:rsidRDefault="00B557CD">
      <w:r>
        <w:separator/>
      </w:r>
    </w:p>
  </w:footnote>
  <w:footnote w:type="continuationSeparator" w:id="0">
    <w:p w14:paraId="59265008" w14:textId="77777777" w:rsidR="00B557CD" w:rsidRDefault="00B557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B5D0E"/>
    <w:multiLevelType w:val="hybridMultilevel"/>
    <w:tmpl w:val="7AFA6328"/>
    <w:lvl w:ilvl="0" w:tplc="480A2FC2">
      <w:start w:val="1"/>
      <w:numFmt w:val="decimal"/>
      <w:lvlText w:val="%1."/>
      <w:lvlJc w:val="left"/>
      <w:pPr>
        <w:ind w:left="1179" w:hanging="360"/>
      </w:pPr>
      <w:rPr>
        <w:rFonts w:ascii="Calibri" w:eastAsia="Calibri" w:hAnsi="Calibri" w:cs="Calibri" w:hint="default"/>
        <w:color w:val="0000FF"/>
        <w:u w:val="single"/>
      </w:rPr>
    </w:lvl>
    <w:lvl w:ilvl="1" w:tplc="04090019" w:tentative="1">
      <w:start w:val="1"/>
      <w:numFmt w:val="lowerLetter"/>
      <w:lvlText w:val="%2."/>
      <w:lvlJc w:val="left"/>
      <w:pPr>
        <w:ind w:left="1899" w:hanging="360"/>
      </w:pPr>
    </w:lvl>
    <w:lvl w:ilvl="2" w:tplc="0409001B" w:tentative="1">
      <w:start w:val="1"/>
      <w:numFmt w:val="lowerRoman"/>
      <w:lvlText w:val="%3."/>
      <w:lvlJc w:val="right"/>
      <w:pPr>
        <w:ind w:left="2619" w:hanging="180"/>
      </w:pPr>
    </w:lvl>
    <w:lvl w:ilvl="3" w:tplc="0409000F" w:tentative="1">
      <w:start w:val="1"/>
      <w:numFmt w:val="decimal"/>
      <w:lvlText w:val="%4."/>
      <w:lvlJc w:val="left"/>
      <w:pPr>
        <w:ind w:left="3339" w:hanging="360"/>
      </w:pPr>
    </w:lvl>
    <w:lvl w:ilvl="4" w:tplc="04090019" w:tentative="1">
      <w:start w:val="1"/>
      <w:numFmt w:val="lowerLetter"/>
      <w:lvlText w:val="%5."/>
      <w:lvlJc w:val="left"/>
      <w:pPr>
        <w:ind w:left="4059" w:hanging="360"/>
      </w:pPr>
    </w:lvl>
    <w:lvl w:ilvl="5" w:tplc="0409001B" w:tentative="1">
      <w:start w:val="1"/>
      <w:numFmt w:val="lowerRoman"/>
      <w:lvlText w:val="%6."/>
      <w:lvlJc w:val="right"/>
      <w:pPr>
        <w:ind w:left="4779" w:hanging="180"/>
      </w:pPr>
    </w:lvl>
    <w:lvl w:ilvl="6" w:tplc="0409000F" w:tentative="1">
      <w:start w:val="1"/>
      <w:numFmt w:val="decimal"/>
      <w:lvlText w:val="%7."/>
      <w:lvlJc w:val="left"/>
      <w:pPr>
        <w:ind w:left="5499" w:hanging="360"/>
      </w:pPr>
    </w:lvl>
    <w:lvl w:ilvl="7" w:tplc="04090019" w:tentative="1">
      <w:start w:val="1"/>
      <w:numFmt w:val="lowerLetter"/>
      <w:lvlText w:val="%8."/>
      <w:lvlJc w:val="left"/>
      <w:pPr>
        <w:ind w:left="6219" w:hanging="360"/>
      </w:pPr>
    </w:lvl>
    <w:lvl w:ilvl="8" w:tplc="0409001B" w:tentative="1">
      <w:start w:val="1"/>
      <w:numFmt w:val="lowerRoman"/>
      <w:lvlText w:val="%9."/>
      <w:lvlJc w:val="right"/>
      <w:pPr>
        <w:ind w:left="6939" w:hanging="180"/>
      </w:pPr>
    </w:lvl>
  </w:abstractNum>
  <w:abstractNum w:abstractNumId="1" w15:restartNumberingAfterBreak="0">
    <w:nsid w:val="00E61A37"/>
    <w:multiLevelType w:val="hybridMultilevel"/>
    <w:tmpl w:val="EC9A828E"/>
    <w:lvl w:ilvl="0" w:tplc="97007D72">
      <w:start w:val="3"/>
      <w:numFmt w:val="bullet"/>
      <w:lvlText w:val="-"/>
      <w:lvlJc w:val="left"/>
      <w:pPr>
        <w:ind w:left="1800" w:hanging="360"/>
      </w:pPr>
      <w:rPr>
        <w:rFonts w:ascii="Calibri" w:eastAsia="Times New Roman" w:hAnsi="Calibri"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2" w15:restartNumberingAfterBreak="0">
    <w:nsid w:val="02F63A18"/>
    <w:multiLevelType w:val="hybridMultilevel"/>
    <w:tmpl w:val="DA72C12C"/>
    <w:lvl w:ilvl="0" w:tplc="54CCA1CC">
      <w:start w:val="1"/>
      <w:numFmt w:val="decimal"/>
      <w:lvlText w:val="%1."/>
      <w:lvlJc w:val="left"/>
      <w:pPr>
        <w:ind w:left="264" w:hanging="248"/>
        <w:jc w:val="right"/>
      </w:pPr>
      <w:rPr>
        <w:rFonts w:ascii="Arial" w:eastAsia="Arial" w:hAnsi="Arial" w:cs="Arial" w:hint="default"/>
        <w:color w:val="212121"/>
        <w:w w:val="100"/>
        <w:sz w:val="22"/>
        <w:szCs w:val="22"/>
        <w:lang w:val="en-US" w:eastAsia="en-US" w:bidi="en-US"/>
      </w:rPr>
    </w:lvl>
    <w:lvl w:ilvl="1" w:tplc="7E5AD2D6">
      <w:start w:val="1"/>
      <w:numFmt w:val="upperRoman"/>
      <w:lvlText w:val="%2."/>
      <w:lvlJc w:val="left"/>
      <w:pPr>
        <w:ind w:left="820" w:hanging="192"/>
      </w:pPr>
      <w:rPr>
        <w:rFonts w:ascii="Arial" w:eastAsia="Arial" w:hAnsi="Arial" w:cs="Arial" w:hint="default"/>
        <w:b/>
        <w:bCs/>
        <w:spacing w:val="0"/>
        <w:w w:val="100"/>
        <w:sz w:val="22"/>
        <w:szCs w:val="22"/>
        <w:lang w:val="en-US" w:eastAsia="en-US" w:bidi="en-US"/>
      </w:rPr>
    </w:lvl>
    <w:lvl w:ilvl="2" w:tplc="D7768C06">
      <w:numFmt w:val="bullet"/>
      <w:lvlText w:val="•"/>
      <w:lvlJc w:val="left"/>
      <w:pPr>
        <w:ind w:left="1704" w:hanging="192"/>
      </w:pPr>
      <w:rPr>
        <w:rFonts w:hint="default"/>
        <w:lang w:val="en-US" w:eastAsia="en-US" w:bidi="en-US"/>
      </w:rPr>
    </w:lvl>
    <w:lvl w:ilvl="3" w:tplc="4E0C7674">
      <w:numFmt w:val="bullet"/>
      <w:lvlText w:val="•"/>
      <w:lvlJc w:val="left"/>
      <w:pPr>
        <w:ind w:left="2588" w:hanging="192"/>
      </w:pPr>
      <w:rPr>
        <w:rFonts w:hint="default"/>
        <w:lang w:val="en-US" w:eastAsia="en-US" w:bidi="en-US"/>
      </w:rPr>
    </w:lvl>
    <w:lvl w:ilvl="4" w:tplc="E65CE36A">
      <w:numFmt w:val="bullet"/>
      <w:lvlText w:val="•"/>
      <w:lvlJc w:val="left"/>
      <w:pPr>
        <w:ind w:left="3472" w:hanging="192"/>
      </w:pPr>
      <w:rPr>
        <w:rFonts w:hint="default"/>
        <w:lang w:val="en-US" w:eastAsia="en-US" w:bidi="en-US"/>
      </w:rPr>
    </w:lvl>
    <w:lvl w:ilvl="5" w:tplc="E980994C">
      <w:numFmt w:val="bullet"/>
      <w:lvlText w:val="•"/>
      <w:lvlJc w:val="left"/>
      <w:pPr>
        <w:ind w:left="4356" w:hanging="192"/>
      </w:pPr>
      <w:rPr>
        <w:rFonts w:hint="default"/>
        <w:lang w:val="en-US" w:eastAsia="en-US" w:bidi="en-US"/>
      </w:rPr>
    </w:lvl>
    <w:lvl w:ilvl="6" w:tplc="817276C6">
      <w:numFmt w:val="bullet"/>
      <w:lvlText w:val="•"/>
      <w:lvlJc w:val="left"/>
      <w:pPr>
        <w:ind w:left="5240" w:hanging="192"/>
      </w:pPr>
      <w:rPr>
        <w:rFonts w:hint="default"/>
        <w:lang w:val="en-US" w:eastAsia="en-US" w:bidi="en-US"/>
      </w:rPr>
    </w:lvl>
    <w:lvl w:ilvl="7" w:tplc="EB2444D2">
      <w:numFmt w:val="bullet"/>
      <w:lvlText w:val="•"/>
      <w:lvlJc w:val="left"/>
      <w:pPr>
        <w:ind w:left="6124" w:hanging="192"/>
      </w:pPr>
      <w:rPr>
        <w:rFonts w:hint="default"/>
        <w:lang w:val="en-US" w:eastAsia="en-US" w:bidi="en-US"/>
      </w:rPr>
    </w:lvl>
    <w:lvl w:ilvl="8" w:tplc="939C351C">
      <w:numFmt w:val="bullet"/>
      <w:lvlText w:val="•"/>
      <w:lvlJc w:val="left"/>
      <w:pPr>
        <w:ind w:left="7009" w:hanging="192"/>
      </w:pPr>
      <w:rPr>
        <w:rFonts w:hint="default"/>
        <w:lang w:val="en-US" w:eastAsia="en-US" w:bidi="en-US"/>
      </w:rPr>
    </w:lvl>
  </w:abstractNum>
  <w:abstractNum w:abstractNumId="3" w15:restartNumberingAfterBreak="0">
    <w:nsid w:val="049B4BE0"/>
    <w:multiLevelType w:val="hybridMultilevel"/>
    <w:tmpl w:val="43F2F652"/>
    <w:lvl w:ilvl="0" w:tplc="6F1845C8">
      <w:start w:val="1"/>
      <w:numFmt w:val="bullet"/>
      <w:lvlText w:val=""/>
      <w:lvlJc w:val="left"/>
      <w:pPr>
        <w:ind w:left="720" w:hanging="360"/>
      </w:pPr>
      <w:rPr>
        <w:rFonts w:ascii="Wingdings" w:hAnsi="Wingdings" w:cs="Wingdings" w:hint="default"/>
        <w:sz w:val="24"/>
        <w:szCs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 w15:restartNumberingAfterBreak="0">
    <w:nsid w:val="09595A74"/>
    <w:multiLevelType w:val="hybridMultilevel"/>
    <w:tmpl w:val="DC16E67A"/>
    <w:lvl w:ilvl="0" w:tplc="77100EB0">
      <w:numFmt w:val="bullet"/>
      <w:lvlText w:val="-"/>
      <w:lvlJc w:val="left"/>
      <w:pPr>
        <w:ind w:left="820" w:hanging="130"/>
      </w:pPr>
      <w:rPr>
        <w:rFonts w:ascii="Calibri" w:eastAsia="Calibri" w:hAnsi="Calibri" w:cs="Calibri" w:hint="default"/>
        <w:w w:val="100"/>
        <w:sz w:val="24"/>
        <w:szCs w:val="24"/>
        <w:lang w:val="en-US" w:eastAsia="en-US" w:bidi="en-US"/>
      </w:rPr>
    </w:lvl>
    <w:lvl w:ilvl="1" w:tplc="FA764DF2">
      <w:numFmt w:val="bullet"/>
      <w:lvlText w:val="•"/>
      <w:lvlJc w:val="left"/>
      <w:pPr>
        <w:ind w:left="1768" w:hanging="130"/>
      </w:pPr>
      <w:rPr>
        <w:rFonts w:hint="default"/>
        <w:lang w:val="en-US" w:eastAsia="en-US" w:bidi="en-US"/>
      </w:rPr>
    </w:lvl>
    <w:lvl w:ilvl="2" w:tplc="D6C84D5E">
      <w:numFmt w:val="bullet"/>
      <w:lvlText w:val="•"/>
      <w:lvlJc w:val="left"/>
      <w:pPr>
        <w:ind w:left="2716" w:hanging="130"/>
      </w:pPr>
      <w:rPr>
        <w:rFonts w:hint="default"/>
        <w:lang w:val="en-US" w:eastAsia="en-US" w:bidi="en-US"/>
      </w:rPr>
    </w:lvl>
    <w:lvl w:ilvl="3" w:tplc="7D3495CC">
      <w:numFmt w:val="bullet"/>
      <w:lvlText w:val="•"/>
      <w:lvlJc w:val="left"/>
      <w:pPr>
        <w:ind w:left="3664" w:hanging="130"/>
      </w:pPr>
      <w:rPr>
        <w:rFonts w:hint="default"/>
        <w:lang w:val="en-US" w:eastAsia="en-US" w:bidi="en-US"/>
      </w:rPr>
    </w:lvl>
    <w:lvl w:ilvl="4" w:tplc="39AE3988">
      <w:numFmt w:val="bullet"/>
      <w:lvlText w:val="•"/>
      <w:lvlJc w:val="left"/>
      <w:pPr>
        <w:ind w:left="4612" w:hanging="130"/>
      </w:pPr>
      <w:rPr>
        <w:rFonts w:hint="default"/>
        <w:lang w:val="en-US" w:eastAsia="en-US" w:bidi="en-US"/>
      </w:rPr>
    </w:lvl>
    <w:lvl w:ilvl="5" w:tplc="61E85AD2">
      <w:numFmt w:val="bullet"/>
      <w:lvlText w:val="•"/>
      <w:lvlJc w:val="left"/>
      <w:pPr>
        <w:ind w:left="5560" w:hanging="130"/>
      </w:pPr>
      <w:rPr>
        <w:rFonts w:hint="default"/>
        <w:lang w:val="en-US" w:eastAsia="en-US" w:bidi="en-US"/>
      </w:rPr>
    </w:lvl>
    <w:lvl w:ilvl="6" w:tplc="9EDE3E28">
      <w:numFmt w:val="bullet"/>
      <w:lvlText w:val="•"/>
      <w:lvlJc w:val="left"/>
      <w:pPr>
        <w:ind w:left="6508" w:hanging="130"/>
      </w:pPr>
      <w:rPr>
        <w:rFonts w:hint="default"/>
        <w:lang w:val="en-US" w:eastAsia="en-US" w:bidi="en-US"/>
      </w:rPr>
    </w:lvl>
    <w:lvl w:ilvl="7" w:tplc="0596BF18">
      <w:numFmt w:val="bullet"/>
      <w:lvlText w:val="•"/>
      <w:lvlJc w:val="left"/>
      <w:pPr>
        <w:ind w:left="7456" w:hanging="130"/>
      </w:pPr>
      <w:rPr>
        <w:rFonts w:hint="default"/>
        <w:lang w:val="en-US" w:eastAsia="en-US" w:bidi="en-US"/>
      </w:rPr>
    </w:lvl>
    <w:lvl w:ilvl="8" w:tplc="80DACE9A">
      <w:numFmt w:val="bullet"/>
      <w:lvlText w:val="•"/>
      <w:lvlJc w:val="left"/>
      <w:pPr>
        <w:ind w:left="8404" w:hanging="130"/>
      </w:pPr>
      <w:rPr>
        <w:rFonts w:hint="default"/>
        <w:lang w:val="en-US" w:eastAsia="en-US" w:bidi="en-US"/>
      </w:rPr>
    </w:lvl>
  </w:abstractNum>
  <w:abstractNum w:abstractNumId="5" w15:restartNumberingAfterBreak="0">
    <w:nsid w:val="173B6DB1"/>
    <w:multiLevelType w:val="hybridMultilevel"/>
    <w:tmpl w:val="C8FE4F0E"/>
    <w:lvl w:ilvl="0" w:tplc="5C50BD56">
      <w:numFmt w:val="bullet"/>
      <w:lvlText w:val="-"/>
      <w:lvlJc w:val="left"/>
      <w:pPr>
        <w:ind w:left="2260" w:hanging="360"/>
      </w:pPr>
      <w:rPr>
        <w:rFonts w:ascii="Arial" w:eastAsia="Arial" w:hAnsi="Arial" w:cs="Arial" w:hint="default"/>
        <w:spacing w:val="-3"/>
        <w:w w:val="99"/>
        <w:sz w:val="24"/>
        <w:szCs w:val="24"/>
        <w:lang w:val="en-US" w:eastAsia="en-US" w:bidi="en-US"/>
      </w:rPr>
    </w:lvl>
    <w:lvl w:ilvl="1" w:tplc="33A83860">
      <w:numFmt w:val="bullet"/>
      <w:lvlText w:val="•"/>
      <w:lvlJc w:val="left"/>
      <w:pPr>
        <w:ind w:left="3064" w:hanging="360"/>
      </w:pPr>
      <w:rPr>
        <w:rFonts w:hint="default"/>
        <w:lang w:val="en-US" w:eastAsia="en-US" w:bidi="en-US"/>
      </w:rPr>
    </w:lvl>
    <w:lvl w:ilvl="2" w:tplc="0F06BCD4">
      <w:numFmt w:val="bullet"/>
      <w:lvlText w:val="•"/>
      <w:lvlJc w:val="left"/>
      <w:pPr>
        <w:ind w:left="3868" w:hanging="360"/>
      </w:pPr>
      <w:rPr>
        <w:rFonts w:hint="default"/>
        <w:lang w:val="en-US" w:eastAsia="en-US" w:bidi="en-US"/>
      </w:rPr>
    </w:lvl>
    <w:lvl w:ilvl="3" w:tplc="BCE2DF9E">
      <w:numFmt w:val="bullet"/>
      <w:lvlText w:val="•"/>
      <w:lvlJc w:val="left"/>
      <w:pPr>
        <w:ind w:left="4672" w:hanging="360"/>
      </w:pPr>
      <w:rPr>
        <w:rFonts w:hint="default"/>
        <w:lang w:val="en-US" w:eastAsia="en-US" w:bidi="en-US"/>
      </w:rPr>
    </w:lvl>
    <w:lvl w:ilvl="4" w:tplc="30C68688">
      <w:numFmt w:val="bullet"/>
      <w:lvlText w:val="•"/>
      <w:lvlJc w:val="left"/>
      <w:pPr>
        <w:ind w:left="5476" w:hanging="360"/>
      </w:pPr>
      <w:rPr>
        <w:rFonts w:hint="default"/>
        <w:lang w:val="en-US" w:eastAsia="en-US" w:bidi="en-US"/>
      </w:rPr>
    </w:lvl>
    <w:lvl w:ilvl="5" w:tplc="93C095CE">
      <w:numFmt w:val="bullet"/>
      <w:lvlText w:val="•"/>
      <w:lvlJc w:val="left"/>
      <w:pPr>
        <w:ind w:left="6280" w:hanging="360"/>
      </w:pPr>
      <w:rPr>
        <w:rFonts w:hint="default"/>
        <w:lang w:val="en-US" w:eastAsia="en-US" w:bidi="en-US"/>
      </w:rPr>
    </w:lvl>
    <w:lvl w:ilvl="6" w:tplc="6F5C82D2">
      <w:numFmt w:val="bullet"/>
      <w:lvlText w:val="•"/>
      <w:lvlJc w:val="left"/>
      <w:pPr>
        <w:ind w:left="7084" w:hanging="360"/>
      </w:pPr>
      <w:rPr>
        <w:rFonts w:hint="default"/>
        <w:lang w:val="en-US" w:eastAsia="en-US" w:bidi="en-US"/>
      </w:rPr>
    </w:lvl>
    <w:lvl w:ilvl="7" w:tplc="4EDCE070">
      <w:numFmt w:val="bullet"/>
      <w:lvlText w:val="•"/>
      <w:lvlJc w:val="left"/>
      <w:pPr>
        <w:ind w:left="7888" w:hanging="360"/>
      </w:pPr>
      <w:rPr>
        <w:rFonts w:hint="default"/>
        <w:lang w:val="en-US" w:eastAsia="en-US" w:bidi="en-US"/>
      </w:rPr>
    </w:lvl>
    <w:lvl w:ilvl="8" w:tplc="ABD6A698">
      <w:numFmt w:val="bullet"/>
      <w:lvlText w:val="•"/>
      <w:lvlJc w:val="left"/>
      <w:pPr>
        <w:ind w:left="8692" w:hanging="360"/>
      </w:pPr>
      <w:rPr>
        <w:rFonts w:hint="default"/>
        <w:lang w:val="en-US" w:eastAsia="en-US" w:bidi="en-US"/>
      </w:rPr>
    </w:lvl>
  </w:abstractNum>
  <w:abstractNum w:abstractNumId="6" w15:restartNumberingAfterBreak="0">
    <w:nsid w:val="19AA4005"/>
    <w:multiLevelType w:val="hybridMultilevel"/>
    <w:tmpl w:val="759204E0"/>
    <w:lvl w:ilvl="0" w:tplc="04090001">
      <w:start w:val="1"/>
      <w:numFmt w:val="bullet"/>
      <w:lvlText w:val=""/>
      <w:lvlJc w:val="left"/>
      <w:pPr>
        <w:ind w:left="940" w:hanging="360"/>
      </w:pPr>
      <w:rPr>
        <w:rFonts w:ascii="Symbol" w:hAnsi="Symbol" w:hint="default"/>
      </w:rPr>
    </w:lvl>
    <w:lvl w:ilvl="1" w:tplc="04090003" w:tentative="1">
      <w:start w:val="1"/>
      <w:numFmt w:val="bullet"/>
      <w:lvlText w:val="o"/>
      <w:lvlJc w:val="left"/>
      <w:pPr>
        <w:ind w:left="1660" w:hanging="360"/>
      </w:pPr>
      <w:rPr>
        <w:rFonts w:ascii="Courier New" w:hAnsi="Courier New" w:cs="Courier New" w:hint="default"/>
      </w:rPr>
    </w:lvl>
    <w:lvl w:ilvl="2" w:tplc="04090005" w:tentative="1">
      <w:start w:val="1"/>
      <w:numFmt w:val="bullet"/>
      <w:lvlText w:val=""/>
      <w:lvlJc w:val="left"/>
      <w:pPr>
        <w:ind w:left="2380" w:hanging="360"/>
      </w:pPr>
      <w:rPr>
        <w:rFonts w:ascii="Wingdings" w:hAnsi="Wingdings" w:hint="default"/>
      </w:rPr>
    </w:lvl>
    <w:lvl w:ilvl="3" w:tplc="04090001" w:tentative="1">
      <w:start w:val="1"/>
      <w:numFmt w:val="bullet"/>
      <w:lvlText w:val=""/>
      <w:lvlJc w:val="left"/>
      <w:pPr>
        <w:ind w:left="3100" w:hanging="360"/>
      </w:pPr>
      <w:rPr>
        <w:rFonts w:ascii="Symbol" w:hAnsi="Symbol" w:hint="default"/>
      </w:rPr>
    </w:lvl>
    <w:lvl w:ilvl="4" w:tplc="04090003" w:tentative="1">
      <w:start w:val="1"/>
      <w:numFmt w:val="bullet"/>
      <w:lvlText w:val="o"/>
      <w:lvlJc w:val="left"/>
      <w:pPr>
        <w:ind w:left="3820" w:hanging="360"/>
      </w:pPr>
      <w:rPr>
        <w:rFonts w:ascii="Courier New" w:hAnsi="Courier New" w:cs="Courier New" w:hint="default"/>
      </w:rPr>
    </w:lvl>
    <w:lvl w:ilvl="5" w:tplc="04090005" w:tentative="1">
      <w:start w:val="1"/>
      <w:numFmt w:val="bullet"/>
      <w:lvlText w:val=""/>
      <w:lvlJc w:val="left"/>
      <w:pPr>
        <w:ind w:left="4540" w:hanging="360"/>
      </w:pPr>
      <w:rPr>
        <w:rFonts w:ascii="Wingdings" w:hAnsi="Wingdings" w:hint="default"/>
      </w:rPr>
    </w:lvl>
    <w:lvl w:ilvl="6" w:tplc="04090001" w:tentative="1">
      <w:start w:val="1"/>
      <w:numFmt w:val="bullet"/>
      <w:lvlText w:val=""/>
      <w:lvlJc w:val="left"/>
      <w:pPr>
        <w:ind w:left="5260" w:hanging="360"/>
      </w:pPr>
      <w:rPr>
        <w:rFonts w:ascii="Symbol" w:hAnsi="Symbol" w:hint="default"/>
      </w:rPr>
    </w:lvl>
    <w:lvl w:ilvl="7" w:tplc="04090003" w:tentative="1">
      <w:start w:val="1"/>
      <w:numFmt w:val="bullet"/>
      <w:lvlText w:val="o"/>
      <w:lvlJc w:val="left"/>
      <w:pPr>
        <w:ind w:left="5980" w:hanging="360"/>
      </w:pPr>
      <w:rPr>
        <w:rFonts w:ascii="Courier New" w:hAnsi="Courier New" w:cs="Courier New" w:hint="default"/>
      </w:rPr>
    </w:lvl>
    <w:lvl w:ilvl="8" w:tplc="04090005" w:tentative="1">
      <w:start w:val="1"/>
      <w:numFmt w:val="bullet"/>
      <w:lvlText w:val=""/>
      <w:lvlJc w:val="left"/>
      <w:pPr>
        <w:ind w:left="6700" w:hanging="360"/>
      </w:pPr>
      <w:rPr>
        <w:rFonts w:ascii="Wingdings" w:hAnsi="Wingdings" w:hint="default"/>
      </w:rPr>
    </w:lvl>
  </w:abstractNum>
  <w:abstractNum w:abstractNumId="7" w15:restartNumberingAfterBreak="0">
    <w:nsid w:val="1C3D0221"/>
    <w:multiLevelType w:val="hybridMultilevel"/>
    <w:tmpl w:val="BE8A526C"/>
    <w:lvl w:ilvl="0" w:tplc="6C567866">
      <w:start w:val="1"/>
      <w:numFmt w:val="decimal"/>
      <w:lvlText w:val="%1."/>
      <w:lvlJc w:val="left"/>
      <w:pPr>
        <w:ind w:left="1540" w:hanging="360"/>
      </w:pPr>
      <w:rPr>
        <w:rFonts w:ascii="Calibri" w:eastAsia="Calibri" w:hAnsi="Calibri" w:cs="Calibri" w:hint="default"/>
        <w:spacing w:val="-3"/>
        <w:w w:val="100"/>
        <w:sz w:val="24"/>
        <w:szCs w:val="24"/>
        <w:lang w:val="en-US" w:eastAsia="en-US" w:bidi="en-US"/>
      </w:rPr>
    </w:lvl>
    <w:lvl w:ilvl="1" w:tplc="3DBA9174">
      <w:numFmt w:val="bullet"/>
      <w:lvlText w:val="•"/>
      <w:lvlJc w:val="left"/>
      <w:pPr>
        <w:ind w:left="2416" w:hanging="360"/>
      </w:pPr>
      <w:rPr>
        <w:rFonts w:hint="default"/>
        <w:lang w:val="en-US" w:eastAsia="en-US" w:bidi="en-US"/>
      </w:rPr>
    </w:lvl>
    <w:lvl w:ilvl="2" w:tplc="B936CE1A">
      <w:numFmt w:val="bullet"/>
      <w:lvlText w:val="•"/>
      <w:lvlJc w:val="left"/>
      <w:pPr>
        <w:ind w:left="3292" w:hanging="360"/>
      </w:pPr>
      <w:rPr>
        <w:rFonts w:hint="default"/>
        <w:lang w:val="en-US" w:eastAsia="en-US" w:bidi="en-US"/>
      </w:rPr>
    </w:lvl>
    <w:lvl w:ilvl="3" w:tplc="3DB016F8">
      <w:numFmt w:val="bullet"/>
      <w:lvlText w:val="•"/>
      <w:lvlJc w:val="left"/>
      <w:pPr>
        <w:ind w:left="4168" w:hanging="360"/>
      </w:pPr>
      <w:rPr>
        <w:rFonts w:hint="default"/>
        <w:lang w:val="en-US" w:eastAsia="en-US" w:bidi="en-US"/>
      </w:rPr>
    </w:lvl>
    <w:lvl w:ilvl="4" w:tplc="8B081A06">
      <w:numFmt w:val="bullet"/>
      <w:lvlText w:val="•"/>
      <w:lvlJc w:val="left"/>
      <w:pPr>
        <w:ind w:left="5044" w:hanging="360"/>
      </w:pPr>
      <w:rPr>
        <w:rFonts w:hint="default"/>
        <w:lang w:val="en-US" w:eastAsia="en-US" w:bidi="en-US"/>
      </w:rPr>
    </w:lvl>
    <w:lvl w:ilvl="5" w:tplc="A180403A">
      <w:numFmt w:val="bullet"/>
      <w:lvlText w:val="•"/>
      <w:lvlJc w:val="left"/>
      <w:pPr>
        <w:ind w:left="5920" w:hanging="360"/>
      </w:pPr>
      <w:rPr>
        <w:rFonts w:hint="default"/>
        <w:lang w:val="en-US" w:eastAsia="en-US" w:bidi="en-US"/>
      </w:rPr>
    </w:lvl>
    <w:lvl w:ilvl="6" w:tplc="5044C7FA">
      <w:numFmt w:val="bullet"/>
      <w:lvlText w:val="•"/>
      <w:lvlJc w:val="left"/>
      <w:pPr>
        <w:ind w:left="6796" w:hanging="360"/>
      </w:pPr>
      <w:rPr>
        <w:rFonts w:hint="default"/>
        <w:lang w:val="en-US" w:eastAsia="en-US" w:bidi="en-US"/>
      </w:rPr>
    </w:lvl>
    <w:lvl w:ilvl="7" w:tplc="35683444">
      <w:numFmt w:val="bullet"/>
      <w:lvlText w:val="•"/>
      <w:lvlJc w:val="left"/>
      <w:pPr>
        <w:ind w:left="7672" w:hanging="360"/>
      </w:pPr>
      <w:rPr>
        <w:rFonts w:hint="default"/>
        <w:lang w:val="en-US" w:eastAsia="en-US" w:bidi="en-US"/>
      </w:rPr>
    </w:lvl>
    <w:lvl w:ilvl="8" w:tplc="7C30B764">
      <w:numFmt w:val="bullet"/>
      <w:lvlText w:val="•"/>
      <w:lvlJc w:val="left"/>
      <w:pPr>
        <w:ind w:left="8548" w:hanging="360"/>
      </w:pPr>
      <w:rPr>
        <w:rFonts w:hint="default"/>
        <w:lang w:val="en-US" w:eastAsia="en-US" w:bidi="en-US"/>
      </w:rPr>
    </w:lvl>
  </w:abstractNum>
  <w:abstractNum w:abstractNumId="8" w15:restartNumberingAfterBreak="0">
    <w:nsid w:val="1DDC3404"/>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20A21F70"/>
    <w:multiLevelType w:val="hybridMultilevel"/>
    <w:tmpl w:val="1A0C928A"/>
    <w:lvl w:ilvl="0" w:tplc="04090017">
      <w:start w:val="1"/>
      <w:numFmt w:val="lowerLetter"/>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10" w15:restartNumberingAfterBreak="0">
    <w:nsid w:val="27DC63F4"/>
    <w:multiLevelType w:val="hybridMultilevel"/>
    <w:tmpl w:val="9A8A46FC"/>
    <w:lvl w:ilvl="0" w:tplc="8C480A3C">
      <w:start w:val="1"/>
      <w:numFmt w:val="lowerLetter"/>
      <w:lvlText w:val="%1)"/>
      <w:lvlJc w:val="left"/>
      <w:pPr>
        <w:ind w:left="1900" w:hanging="360"/>
        <w:jc w:val="right"/>
      </w:pPr>
      <w:rPr>
        <w:rFonts w:ascii="Calibri" w:eastAsia="Calibri" w:hAnsi="Calibri" w:cs="Calibri" w:hint="default"/>
        <w:spacing w:val="-3"/>
        <w:w w:val="100"/>
        <w:sz w:val="24"/>
        <w:szCs w:val="24"/>
        <w:lang w:val="en-US" w:eastAsia="en-US" w:bidi="en-US"/>
      </w:rPr>
    </w:lvl>
    <w:lvl w:ilvl="1" w:tplc="19E8470A">
      <w:numFmt w:val="bullet"/>
      <w:lvlText w:val="•"/>
      <w:lvlJc w:val="left"/>
      <w:pPr>
        <w:ind w:left="2740" w:hanging="360"/>
      </w:pPr>
      <w:rPr>
        <w:rFonts w:hint="default"/>
        <w:lang w:val="en-US" w:eastAsia="en-US" w:bidi="en-US"/>
      </w:rPr>
    </w:lvl>
    <w:lvl w:ilvl="2" w:tplc="BFC2FE62">
      <w:numFmt w:val="bullet"/>
      <w:lvlText w:val="•"/>
      <w:lvlJc w:val="left"/>
      <w:pPr>
        <w:ind w:left="3580" w:hanging="360"/>
      </w:pPr>
      <w:rPr>
        <w:rFonts w:hint="default"/>
        <w:lang w:val="en-US" w:eastAsia="en-US" w:bidi="en-US"/>
      </w:rPr>
    </w:lvl>
    <w:lvl w:ilvl="3" w:tplc="839A4F38">
      <w:numFmt w:val="bullet"/>
      <w:lvlText w:val="•"/>
      <w:lvlJc w:val="left"/>
      <w:pPr>
        <w:ind w:left="4420" w:hanging="360"/>
      </w:pPr>
      <w:rPr>
        <w:rFonts w:hint="default"/>
        <w:lang w:val="en-US" w:eastAsia="en-US" w:bidi="en-US"/>
      </w:rPr>
    </w:lvl>
    <w:lvl w:ilvl="4" w:tplc="84064214">
      <w:numFmt w:val="bullet"/>
      <w:lvlText w:val="•"/>
      <w:lvlJc w:val="left"/>
      <w:pPr>
        <w:ind w:left="5260" w:hanging="360"/>
      </w:pPr>
      <w:rPr>
        <w:rFonts w:hint="default"/>
        <w:lang w:val="en-US" w:eastAsia="en-US" w:bidi="en-US"/>
      </w:rPr>
    </w:lvl>
    <w:lvl w:ilvl="5" w:tplc="5AA86CF6">
      <w:numFmt w:val="bullet"/>
      <w:lvlText w:val="•"/>
      <w:lvlJc w:val="left"/>
      <w:pPr>
        <w:ind w:left="6100" w:hanging="360"/>
      </w:pPr>
      <w:rPr>
        <w:rFonts w:hint="default"/>
        <w:lang w:val="en-US" w:eastAsia="en-US" w:bidi="en-US"/>
      </w:rPr>
    </w:lvl>
    <w:lvl w:ilvl="6" w:tplc="77847828">
      <w:numFmt w:val="bullet"/>
      <w:lvlText w:val="•"/>
      <w:lvlJc w:val="left"/>
      <w:pPr>
        <w:ind w:left="6940" w:hanging="360"/>
      </w:pPr>
      <w:rPr>
        <w:rFonts w:hint="default"/>
        <w:lang w:val="en-US" w:eastAsia="en-US" w:bidi="en-US"/>
      </w:rPr>
    </w:lvl>
    <w:lvl w:ilvl="7" w:tplc="2246263E">
      <w:numFmt w:val="bullet"/>
      <w:lvlText w:val="•"/>
      <w:lvlJc w:val="left"/>
      <w:pPr>
        <w:ind w:left="7780" w:hanging="360"/>
      </w:pPr>
      <w:rPr>
        <w:rFonts w:hint="default"/>
        <w:lang w:val="en-US" w:eastAsia="en-US" w:bidi="en-US"/>
      </w:rPr>
    </w:lvl>
    <w:lvl w:ilvl="8" w:tplc="8DA0BF54">
      <w:numFmt w:val="bullet"/>
      <w:lvlText w:val="•"/>
      <w:lvlJc w:val="left"/>
      <w:pPr>
        <w:ind w:left="8620" w:hanging="360"/>
      </w:pPr>
      <w:rPr>
        <w:rFonts w:hint="default"/>
        <w:lang w:val="en-US" w:eastAsia="en-US" w:bidi="en-US"/>
      </w:rPr>
    </w:lvl>
  </w:abstractNum>
  <w:abstractNum w:abstractNumId="11" w15:restartNumberingAfterBreak="0">
    <w:nsid w:val="2AB779EA"/>
    <w:multiLevelType w:val="hybridMultilevel"/>
    <w:tmpl w:val="C044848E"/>
    <w:lvl w:ilvl="0" w:tplc="A05095EA">
      <w:start w:val="1"/>
      <w:numFmt w:val="decimal"/>
      <w:lvlText w:val="%1."/>
      <w:lvlJc w:val="left"/>
      <w:pPr>
        <w:ind w:left="1540" w:hanging="720"/>
      </w:pPr>
      <w:rPr>
        <w:rFonts w:ascii="Calibri" w:eastAsia="Calibri" w:hAnsi="Calibri" w:cs="Calibri" w:hint="default"/>
        <w:spacing w:val="-3"/>
        <w:w w:val="100"/>
        <w:sz w:val="24"/>
        <w:szCs w:val="24"/>
        <w:lang w:val="en-US" w:eastAsia="en-US" w:bidi="en-US"/>
      </w:rPr>
    </w:lvl>
    <w:lvl w:ilvl="1" w:tplc="C7B4F20A">
      <w:start w:val="4"/>
      <w:numFmt w:val="decimal"/>
      <w:lvlText w:val="%2."/>
      <w:lvlJc w:val="left"/>
      <w:pPr>
        <w:ind w:left="1540" w:hanging="540"/>
      </w:pPr>
      <w:rPr>
        <w:rFonts w:ascii="Calibri" w:eastAsia="Calibri" w:hAnsi="Calibri" w:cs="Calibri" w:hint="default"/>
        <w:b/>
        <w:bCs/>
        <w:spacing w:val="-1"/>
        <w:w w:val="100"/>
        <w:sz w:val="28"/>
        <w:szCs w:val="28"/>
        <w:lang w:val="en-US" w:eastAsia="en-US" w:bidi="en-US"/>
      </w:rPr>
    </w:lvl>
    <w:lvl w:ilvl="2" w:tplc="012690F0">
      <w:numFmt w:val="bullet"/>
      <w:lvlText w:val="●"/>
      <w:lvlJc w:val="left"/>
      <w:pPr>
        <w:ind w:left="2260" w:hanging="360"/>
      </w:pPr>
      <w:rPr>
        <w:rFonts w:ascii="Calibri" w:eastAsia="Calibri" w:hAnsi="Calibri" w:cs="Calibri" w:hint="default"/>
        <w:spacing w:val="-11"/>
        <w:w w:val="100"/>
        <w:sz w:val="24"/>
        <w:szCs w:val="24"/>
        <w:lang w:val="en-US" w:eastAsia="en-US" w:bidi="en-US"/>
      </w:rPr>
    </w:lvl>
    <w:lvl w:ilvl="3" w:tplc="BDDE8574">
      <w:numFmt w:val="bullet"/>
      <w:lvlText w:val="•"/>
      <w:lvlJc w:val="left"/>
      <w:pPr>
        <w:ind w:left="4046" w:hanging="360"/>
      </w:pPr>
      <w:rPr>
        <w:rFonts w:hint="default"/>
        <w:lang w:val="en-US" w:eastAsia="en-US" w:bidi="en-US"/>
      </w:rPr>
    </w:lvl>
    <w:lvl w:ilvl="4" w:tplc="5CE2C090">
      <w:numFmt w:val="bullet"/>
      <w:lvlText w:val="•"/>
      <w:lvlJc w:val="left"/>
      <w:pPr>
        <w:ind w:left="4940" w:hanging="360"/>
      </w:pPr>
      <w:rPr>
        <w:rFonts w:hint="default"/>
        <w:lang w:val="en-US" w:eastAsia="en-US" w:bidi="en-US"/>
      </w:rPr>
    </w:lvl>
    <w:lvl w:ilvl="5" w:tplc="E8F23DAC">
      <w:numFmt w:val="bullet"/>
      <w:lvlText w:val="•"/>
      <w:lvlJc w:val="left"/>
      <w:pPr>
        <w:ind w:left="5833" w:hanging="360"/>
      </w:pPr>
      <w:rPr>
        <w:rFonts w:hint="default"/>
        <w:lang w:val="en-US" w:eastAsia="en-US" w:bidi="en-US"/>
      </w:rPr>
    </w:lvl>
    <w:lvl w:ilvl="6" w:tplc="3BAA53A0">
      <w:numFmt w:val="bullet"/>
      <w:lvlText w:val="•"/>
      <w:lvlJc w:val="left"/>
      <w:pPr>
        <w:ind w:left="6726" w:hanging="360"/>
      </w:pPr>
      <w:rPr>
        <w:rFonts w:hint="default"/>
        <w:lang w:val="en-US" w:eastAsia="en-US" w:bidi="en-US"/>
      </w:rPr>
    </w:lvl>
    <w:lvl w:ilvl="7" w:tplc="B81EE7F8">
      <w:numFmt w:val="bullet"/>
      <w:lvlText w:val="•"/>
      <w:lvlJc w:val="left"/>
      <w:pPr>
        <w:ind w:left="7620" w:hanging="360"/>
      </w:pPr>
      <w:rPr>
        <w:rFonts w:hint="default"/>
        <w:lang w:val="en-US" w:eastAsia="en-US" w:bidi="en-US"/>
      </w:rPr>
    </w:lvl>
    <w:lvl w:ilvl="8" w:tplc="99A2709C">
      <w:numFmt w:val="bullet"/>
      <w:lvlText w:val="•"/>
      <w:lvlJc w:val="left"/>
      <w:pPr>
        <w:ind w:left="8513" w:hanging="360"/>
      </w:pPr>
      <w:rPr>
        <w:rFonts w:hint="default"/>
        <w:lang w:val="en-US" w:eastAsia="en-US" w:bidi="en-US"/>
      </w:rPr>
    </w:lvl>
  </w:abstractNum>
  <w:abstractNum w:abstractNumId="12" w15:restartNumberingAfterBreak="0">
    <w:nsid w:val="2FAD3922"/>
    <w:multiLevelType w:val="hybridMultilevel"/>
    <w:tmpl w:val="28127FAC"/>
    <w:lvl w:ilvl="0" w:tplc="81EE10D6">
      <w:start w:val="1"/>
      <w:numFmt w:val="decimal"/>
      <w:lvlText w:val="%1."/>
      <w:lvlJc w:val="left"/>
      <w:pPr>
        <w:ind w:left="1058" w:hanging="238"/>
        <w:jc w:val="right"/>
      </w:pPr>
      <w:rPr>
        <w:rFonts w:ascii="Calibri" w:eastAsia="Calibri" w:hAnsi="Calibri" w:cs="Calibri" w:hint="default"/>
        <w:spacing w:val="-3"/>
        <w:w w:val="100"/>
        <w:sz w:val="24"/>
        <w:szCs w:val="24"/>
        <w:lang w:val="en-US" w:eastAsia="en-US" w:bidi="en-US"/>
      </w:rPr>
    </w:lvl>
    <w:lvl w:ilvl="1" w:tplc="6748A052">
      <w:start w:val="1"/>
      <w:numFmt w:val="lowerLetter"/>
      <w:lvlText w:val="%2)"/>
      <w:lvlJc w:val="left"/>
      <w:pPr>
        <w:ind w:left="2980" w:hanging="360"/>
      </w:pPr>
      <w:rPr>
        <w:rFonts w:ascii="Calibri" w:eastAsia="Calibri" w:hAnsi="Calibri" w:cs="Calibri" w:hint="default"/>
        <w:spacing w:val="-18"/>
        <w:w w:val="100"/>
        <w:sz w:val="24"/>
        <w:szCs w:val="24"/>
        <w:lang w:val="en-US" w:eastAsia="en-US" w:bidi="en-US"/>
      </w:rPr>
    </w:lvl>
    <w:lvl w:ilvl="2" w:tplc="09485AE0">
      <w:numFmt w:val="bullet"/>
      <w:lvlText w:val="•"/>
      <w:lvlJc w:val="left"/>
      <w:pPr>
        <w:ind w:left="3793" w:hanging="360"/>
      </w:pPr>
      <w:rPr>
        <w:rFonts w:hint="default"/>
        <w:lang w:val="en-US" w:eastAsia="en-US" w:bidi="en-US"/>
      </w:rPr>
    </w:lvl>
    <w:lvl w:ilvl="3" w:tplc="CBEA86EE">
      <w:numFmt w:val="bullet"/>
      <w:lvlText w:val="•"/>
      <w:lvlJc w:val="left"/>
      <w:pPr>
        <w:ind w:left="4606" w:hanging="360"/>
      </w:pPr>
      <w:rPr>
        <w:rFonts w:hint="default"/>
        <w:lang w:val="en-US" w:eastAsia="en-US" w:bidi="en-US"/>
      </w:rPr>
    </w:lvl>
    <w:lvl w:ilvl="4" w:tplc="F8FC9A5A">
      <w:numFmt w:val="bullet"/>
      <w:lvlText w:val="•"/>
      <w:lvlJc w:val="left"/>
      <w:pPr>
        <w:ind w:left="5420" w:hanging="360"/>
      </w:pPr>
      <w:rPr>
        <w:rFonts w:hint="default"/>
        <w:lang w:val="en-US" w:eastAsia="en-US" w:bidi="en-US"/>
      </w:rPr>
    </w:lvl>
    <w:lvl w:ilvl="5" w:tplc="FD5A0794">
      <w:numFmt w:val="bullet"/>
      <w:lvlText w:val="•"/>
      <w:lvlJc w:val="left"/>
      <w:pPr>
        <w:ind w:left="6233" w:hanging="360"/>
      </w:pPr>
      <w:rPr>
        <w:rFonts w:hint="default"/>
        <w:lang w:val="en-US" w:eastAsia="en-US" w:bidi="en-US"/>
      </w:rPr>
    </w:lvl>
    <w:lvl w:ilvl="6" w:tplc="2ACE94EE">
      <w:numFmt w:val="bullet"/>
      <w:lvlText w:val="•"/>
      <w:lvlJc w:val="left"/>
      <w:pPr>
        <w:ind w:left="7046" w:hanging="360"/>
      </w:pPr>
      <w:rPr>
        <w:rFonts w:hint="default"/>
        <w:lang w:val="en-US" w:eastAsia="en-US" w:bidi="en-US"/>
      </w:rPr>
    </w:lvl>
    <w:lvl w:ilvl="7" w:tplc="E83CEA90">
      <w:numFmt w:val="bullet"/>
      <w:lvlText w:val="•"/>
      <w:lvlJc w:val="left"/>
      <w:pPr>
        <w:ind w:left="7860" w:hanging="360"/>
      </w:pPr>
      <w:rPr>
        <w:rFonts w:hint="default"/>
        <w:lang w:val="en-US" w:eastAsia="en-US" w:bidi="en-US"/>
      </w:rPr>
    </w:lvl>
    <w:lvl w:ilvl="8" w:tplc="56A6869E">
      <w:numFmt w:val="bullet"/>
      <w:lvlText w:val="•"/>
      <w:lvlJc w:val="left"/>
      <w:pPr>
        <w:ind w:left="8673" w:hanging="360"/>
      </w:pPr>
      <w:rPr>
        <w:rFonts w:hint="default"/>
        <w:lang w:val="en-US" w:eastAsia="en-US" w:bidi="en-US"/>
      </w:rPr>
    </w:lvl>
  </w:abstractNum>
  <w:abstractNum w:abstractNumId="13" w15:restartNumberingAfterBreak="0">
    <w:nsid w:val="36367B1D"/>
    <w:multiLevelType w:val="multilevel"/>
    <w:tmpl w:val="C99AD2BA"/>
    <w:lvl w:ilvl="0">
      <w:start w:val="3"/>
      <w:numFmt w:val="decimal"/>
      <w:lvlText w:val="%1."/>
      <w:lvlJc w:val="left"/>
      <w:pPr>
        <w:ind w:left="1540" w:hanging="540"/>
      </w:pPr>
      <w:rPr>
        <w:rFonts w:ascii="Calibri" w:eastAsia="Calibri" w:hAnsi="Calibri" w:cs="Calibri" w:hint="default"/>
        <w:b/>
        <w:bCs/>
        <w:spacing w:val="-1"/>
        <w:w w:val="100"/>
        <w:sz w:val="28"/>
        <w:szCs w:val="28"/>
        <w:lang w:val="en-US" w:eastAsia="en-US" w:bidi="en-US"/>
      </w:rPr>
    </w:lvl>
    <w:lvl w:ilvl="1">
      <w:start w:val="1"/>
      <w:numFmt w:val="decimal"/>
      <w:lvlText w:val="%1.%2"/>
      <w:lvlJc w:val="left"/>
      <w:pPr>
        <w:ind w:left="1540" w:hanging="540"/>
      </w:pPr>
      <w:rPr>
        <w:rFonts w:ascii="Calibri" w:eastAsia="Calibri" w:hAnsi="Calibri" w:cs="Calibri" w:hint="default"/>
        <w:b/>
        <w:bCs/>
        <w:i/>
        <w:spacing w:val="-2"/>
        <w:w w:val="100"/>
        <w:sz w:val="24"/>
        <w:szCs w:val="24"/>
        <w:lang w:val="en-US" w:eastAsia="en-US" w:bidi="en-US"/>
      </w:rPr>
    </w:lvl>
    <w:lvl w:ilvl="2">
      <w:numFmt w:val="bullet"/>
      <w:lvlText w:val="●"/>
      <w:lvlJc w:val="left"/>
      <w:pPr>
        <w:ind w:left="2260" w:hanging="360"/>
      </w:pPr>
      <w:rPr>
        <w:rFonts w:ascii="Calibri" w:eastAsia="Calibri" w:hAnsi="Calibri" w:cs="Calibri" w:hint="default"/>
        <w:spacing w:val="-3"/>
        <w:w w:val="100"/>
        <w:sz w:val="24"/>
        <w:szCs w:val="24"/>
        <w:lang w:val="en-US" w:eastAsia="en-US" w:bidi="en-US"/>
      </w:rPr>
    </w:lvl>
    <w:lvl w:ilvl="3">
      <w:numFmt w:val="bullet"/>
      <w:lvlText w:val="•"/>
      <w:lvlJc w:val="left"/>
      <w:pPr>
        <w:ind w:left="4046" w:hanging="360"/>
      </w:pPr>
      <w:rPr>
        <w:rFonts w:hint="default"/>
        <w:lang w:val="en-US" w:eastAsia="en-US" w:bidi="en-US"/>
      </w:rPr>
    </w:lvl>
    <w:lvl w:ilvl="4">
      <w:numFmt w:val="bullet"/>
      <w:lvlText w:val="•"/>
      <w:lvlJc w:val="left"/>
      <w:pPr>
        <w:ind w:left="4940" w:hanging="360"/>
      </w:pPr>
      <w:rPr>
        <w:rFonts w:hint="default"/>
        <w:lang w:val="en-US" w:eastAsia="en-US" w:bidi="en-US"/>
      </w:rPr>
    </w:lvl>
    <w:lvl w:ilvl="5">
      <w:numFmt w:val="bullet"/>
      <w:lvlText w:val="•"/>
      <w:lvlJc w:val="left"/>
      <w:pPr>
        <w:ind w:left="5833" w:hanging="360"/>
      </w:pPr>
      <w:rPr>
        <w:rFonts w:hint="default"/>
        <w:lang w:val="en-US" w:eastAsia="en-US" w:bidi="en-US"/>
      </w:rPr>
    </w:lvl>
    <w:lvl w:ilvl="6">
      <w:numFmt w:val="bullet"/>
      <w:lvlText w:val="•"/>
      <w:lvlJc w:val="left"/>
      <w:pPr>
        <w:ind w:left="6726" w:hanging="360"/>
      </w:pPr>
      <w:rPr>
        <w:rFonts w:hint="default"/>
        <w:lang w:val="en-US" w:eastAsia="en-US" w:bidi="en-US"/>
      </w:rPr>
    </w:lvl>
    <w:lvl w:ilvl="7">
      <w:numFmt w:val="bullet"/>
      <w:lvlText w:val="•"/>
      <w:lvlJc w:val="left"/>
      <w:pPr>
        <w:ind w:left="7620" w:hanging="360"/>
      </w:pPr>
      <w:rPr>
        <w:rFonts w:hint="default"/>
        <w:lang w:val="en-US" w:eastAsia="en-US" w:bidi="en-US"/>
      </w:rPr>
    </w:lvl>
    <w:lvl w:ilvl="8">
      <w:numFmt w:val="bullet"/>
      <w:lvlText w:val="•"/>
      <w:lvlJc w:val="left"/>
      <w:pPr>
        <w:ind w:left="8513" w:hanging="360"/>
      </w:pPr>
      <w:rPr>
        <w:rFonts w:hint="default"/>
        <w:lang w:val="en-US" w:eastAsia="en-US" w:bidi="en-US"/>
      </w:rPr>
    </w:lvl>
  </w:abstractNum>
  <w:abstractNum w:abstractNumId="14" w15:restartNumberingAfterBreak="0">
    <w:nsid w:val="374B0A0A"/>
    <w:multiLevelType w:val="hybridMultilevel"/>
    <w:tmpl w:val="ABD470C0"/>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5" w15:restartNumberingAfterBreak="0">
    <w:nsid w:val="3BB96593"/>
    <w:multiLevelType w:val="hybridMultilevel"/>
    <w:tmpl w:val="EBF22132"/>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6" w15:restartNumberingAfterBreak="0">
    <w:nsid w:val="42F211A5"/>
    <w:multiLevelType w:val="hybridMultilevel"/>
    <w:tmpl w:val="2BFEFA24"/>
    <w:lvl w:ilvl="0" w:tplc="EF7C1026">
      <w:numFmt w:val="bullet"/>
      <w:lvlText w:val="●"/>
      <w:lvlJc w:val="left"/>
      <w:pPr>
        <w:ind w:left="1540" w:hanging="360"/>
      </w:pPr>
      <w:rPr>
        <w:rFonts w:ascii="Calibri" w:eastAsia="Calibri" w:hAnsi="Calibri" w:cs="Calibri" w:hint="default"/>
        <w:spacing w:val="-3"/>
        <w:w w:val="100"/>
        <w:sz w:val="24"/>
        <w:szCs w:val="24"/>
        <w:lang w:val="en-US" w:eastAsia="en-US" w:bidi="en-US"/>
      </w:rPr>
    </w:lvl>
    <w:lvl w:ilvl="1" w:tplc="CEC4D4CC">
      <w:numFmt w:val="bullet"/>
      <w:lvlText w:val="•"/>
      <w:lvlJc w:val="left"/>
      <w:pPr>
        <w:ind w:left="2416" w:hanging="360"/>
      </w:pPr>
      <w:rPr>
        <w:rFonts w:hint="default"/>
        <w:lang w:val="en-US" w:eastAsia="en-US" w:bidi="en-US"/>
      </w:rPr>
    </w:lvl>
    <w:lvl w:ilvl="2" w:tplc="3D8CAC50">
      <w:numFmt w:val="bullet"/>
      <w:lvlText w:val="•"/>
      <w:lvlJc w:val="left"/>
      <w:pPr>
        <w:ind w:left="3292" w:hanging="360"/>
      </w:pPr>
      <w:rPr>
        <w:rFonts w:hint="default"/>
        <w:lang w:val="en-US" w:eastAsia="en-US" w:bidi="en-US"/>
      </w:rPr>
    </w:lvl>
    <w:lvl w:ilvl="3" w:tplc="FB96304C">
      <w:numFmt w:val="bullet"/>
      <w:lvlText w:val="•"/>
      <w:lvlJc w:val="left"/>
      <w:pPr>
        <w:ind w:left="4168" w:hanging="360"/>
      </w:pPr>
      <w:rPr>
        <w:rFonts w:hint="default"/>
        <w:lang w:val="en-US" w:eastAsia="en-US" w:bidi="en-US"/>
      </w:rPr>
    </w:lvl>
    <w:lvl w:ilvl="4" w:tplc="5EF4294A">
      <w:numFmt w:val="bullet"/>
      <w:lvlText w:val="•"/>
      <w:lvlJc w:val="left"/>
      <w:pPr>
        <w:ind w:left="5044" w:hanging="360"/>
      </w:pPr>
      <w:rPr>
        <w:rFonts w:hint="default"/>
        <w:lang w:val="en-US" w:eastAsia="en-US" w:bidi="en-US"/>
      </w:rPr>
    </w:lvl>
    <w:lvl w:ilvl="5" w:tplc="51E4F89A">
      <w:numFmt w:val="bullet"/>
      <w:lvlText w:val="•"/>
      <w:lvlJc w:val="left"/>
      <w:pPr>
        <w:ind w:left="5920" w:hanging="360"/>
      </w:pPr>
      <w:rPr>
        <w:rFonts w:hint="default"/>
        <w:lang w:val="en-US" w:eastAsia="en-US" w:bidi="en-US"/>
      </w:rPr>
    </w:lvl>
    <w:lvl w:ilvl="6" w:tplc="F6B66104">
      <w:numFmt w:val="bullet"/>
      <w:lvlText w:val="•"/>
      <w:lvlJc w:val="left"/>
      <w:pPr>
        <w:ind w:left="6796" w:hanging="360"/>
      </w:pPr>
      <w:rPr>
        <w:rFonts w:hint="default"/>
        <w:lang w:val="en-US" w:eastAsia="en-US" w:bidi="en-US"/>
      </w:rPr>
    </w:lvl>
    <w:lvl w:ilvl="7" w:tplc="3BCEBBB4">
      <w:numFmt w:val="bullet"/>
      <w:lvlText w:val="•"/>
      <w:lvlJc w:val="left"/>
      <w:pPr>
        <w:ind w:left="7672" w:hanging="360"/>
      </w:pPr>
      <w:rPr>
        <w:rFonts w:hint="default"/>
        <w:lang w:val="en-US" w:eastAsia="en-US" w:bidi="en-US"/>
      </w:rPr>
    </w:lvl>
    <w:lvl w:ilvl="8" w:tplc="94867C56">
      <w:numFmt w:val="bullet"/>
      <w:lvlText w:val="•"/>
      <w:lvlJc w:val="left"/>
      <w:pPr>
        <w:ind w:left="8548" w:hanging="360"/>
      </w:pPr>
      <w:rPr>
        <w:rFonts w:hint="default"/>
        <w:lang w:val="en-US" w:eastAsia="en-US" w:bidi="en-US"/>
      </w:rPr>
    </w:lvl>
  </w:abstractNum>
  <w:abstractNum w:abstractNumId="17" w15:restartNumberingAfterBreak="0">
    <w:nsid w:val="43E2685D"/>
    <w:multiLevelType w:val="hybridMultilevel"/>
    <w:tmpl w:val="222AF5B2"/>
    <w:lvl w:ilvl="0" w:tplc="3CC22A1C">
      <w:numFmt w:val="bullet"/>
      <w:lvlText w:val="●"/>
      <w:lvlJc w:val="left"/>
      <w:pPr>
        <w:ind w:left="1540" w:hanging="720"/>
      </w:pPr>
      <w:rPr>
        <w:rFonts w:ascii="Calibri" w:eastAsia="Calibri" w:hAnsi="Calibri" w:cs="Calibri" w:hint="default"/>
        <w:spacing w:val="-10"/>
        <w:w w:val="100"/>
        <w:sz w:val="24"/>
        <w:szCs w:val="24"/>
        <w:lang w:val="en-US" w:eastAsia="en-US" w:bidi="en-US"/>
      </w:rPr>
    </w:lvl>
    <w:lvl w:ilvl="1" w:tplc="F27C335E">
      <w:numFmt w:val="bullet"/>
      <w:lvlText w:val="•"/>
      <w:lvlJc w:val="left"/>
      <w:pPr>
        <w:ind w:left="2416" w:hanging="720"/>
      </w:pPr>
      <w:rPr>
        <w:rFonts w:hint="default"/>
        <w:lang w:val="en-US" w:eastAsia="en-US" w:bidi="en-US"/>
      </w:rPr>
    </w:lvl>
    <w:lvl w:ilvl="2" w:tplc="FB6C1CD2">
      <w:numFmt w:val="bullet"/>
      <w:lvlText w:val="•"/>
      <w:lvlJc w:val="left"/>
      <w:pPr>
        <w:ind w:left="3292" w:hanging="720"/>
      </w:pPr>
      <w:rPr>
        <w:rFonts w:hint="default"/>
        <w:lang w:val="en-US" w:eastAsia="en-US" w:bidi="en-US"/>
      </w:rPr>
    </w:lvl>
    <w:lvl w:ilvl="3" w:tplc="EB9EB2AA">
      <w:numFmt w:val="bullet"/>
      <w:lvlText w:val="•"/>
      <w:lvlJc w:val="left"/>
      <w:pPr>
        <w:ind w:left="4168" w:hanging="720"/>
      </w:pPr>
      <w:rPr>
        <w:rFonts w:hint="default"/>
        <w:lang w:val="en-US" w:eastAsia="en-US" w:bidi="en-US"/>
      </w:rPr>
    </w:lvl>
    <w:lvl w:ilvl="4" w:tplc="94ECBB2E">
      <w:numFmt w:val="bullet"/>
      <w:lvlText w:val="•"/>
      <w:lvlJc w:val="left"/>
      <w:pPr>
        <w:ind w:left="5044" w:hanging="720"/>
      </w:pPr>
      <w:rPr>
        <w:rFonts w:hint="default"/>
        <w:lang w:val="en-US" w:eastAsia="en-US" w:bidi="en-US"/>
      </w:rPr>
    </w:lvl>
    <w:lvl w:ilvl="5" w:tplc="4B488CA2">
      <w:numFmt w:val="bullet"/>
      <w:lvlText w:val="•"/>
      <w:lvlJc w:val="left"/>
      <w:pPr>
        <w:ind w:left="5920" w:hanging="720"/>
      </w:pPr>
      <w:rPr>
        <w:rFonts w:hint="default"/>
        <w:lang w:val="en-US" w:eastAsia="en-US" w:bidi="en-US"/>
      </w:rPr>
    </w:lvl>
    <w:lvl w:ilvl="6" w:tplc="94E6DBA6">
      <w:numFmt w:val="bullet"/>
      <w:lvlText w:val="•"/>
      <w:lvlJc w:val="left"/>
      <w:pPr>
        <w:ind w:left="6796" w:hanging="720"/>
      </w:pPr>
      <w:rPr>
        <w:rFonts w:hint="default"/>
        <w:lang w:val="en-US" w:eastAsia="en-US" w:bidi="en-US"/>
      </w:rPr>
    </w:lvl>
    <w:lvl w:ilvl="7" w:tplc="FEE2B228">
      <w:numFmt w:val="bullet"/>
      <w:lvlText w:val="•"/>
      <w:lvlJc w:val="left"/>
      <w:pPr>
        <w:ind w:left="7672" w:hanging="720"/>
      </w:pPr>
      <w:rPr>
        <w:rFonts w:hint="default"/>
        <w:lang w:val="en-US" w:eastAsia="en-US" w:bidi="en-US"/>
      </w:rPr>
    </w:lvl>
    <w:lvl w:ilvl="8" w:tplc="2FF88888">
      <w:numFmt w:val="bullet"/>
      <w:lvlText w:val="•"/>
      <w:lvlJc w:val="left"/>
      <w:pPr>
        <w:ind w:left="8548" w:hanging="720"/>
      </w:pPr>
      <w:rPr>
        <w:rFonts w:hint="default"/>
        <w:lang w:val="en-US" w:eastAsia="en-US" w:bidi="en-US"/>
      </w:rPr>
    </w:lvl>
  </w:abstractNum>
  <w:abstractNum w:abstractNumId="18" w15:restartNumberingAfterBreak="0">
    <w:nsid w:val="441059D5"/>
    <w:multiLevelType w:val="multilevel"/>
    <w:tmpl w:val="EAF0820E"/>
    <w:lvl w:ilvl="0">
      <w:start w:val="1"/>
      <w:numFmt w:val="decimal"/>
      <w:lvlText w:val="%1."/>
      <w:lvlJc w:val="left"/>
      <w:pPr>
        <w:ind w:left="1540" w:hanging="540"/>
      </w:pPr>
      <w:rPr>
        <w:rFonts w:ascii="Calibri" w:eastAsia="Calibri" w:hAnsi="Calibri" w:cs="Calibri" w:hint="default"/>
        <w:b/>
        <w:bCs/>
        <w:spacing w:val="-1"/>
        <w:w w:val="100"/>
        <w:sz w:val="28"/>
        <w:szCs w:val="28"/>
        <w:lang w:val="en-US" w:eastAsia="en-US" w:bidi="en-US"/>
      </w:rPr>
    </w:lvl>
    <w:lvl w:ilvl="1">
      <w:start w:val="1"/>
      <w:numFmt w:val="decimal"/>
      <w:lvlText w:val="%1.%2"/>
      <w:lvlJc w:val="left"/>
      <w:pPr>
        <w:ind w:left="1540" w:hanging="540"/>
      </w:pPr>
      <w:rPr>
        <w:rFonts w:ascii="Calibri" w:eastAsia="Calibri" w:hAnsi="Calibri" w:cs="Calibri" w:hint="default"/>
        <w:b/>
        <w:bCs/>
        <w:i/>
        <w:spacing w:val="-2"/>
        <w:w w:val="100"/>
        <w:sz w:val="24"/>
        <w:szCs w:val="24"/>
        <w:lang w:val="en-US" w:eastAsia="en-US" w:bidi="en-US"/>
      </w:rPr>
    </w:lvl>
    <w:lvl w:ilvl="2">
      <w:start w:val="1"/>
      <w:numFmt w:val="decimal"/>
      <w:lvlText w:val="%1.%2.%3."/>
      <w:lvlJc w:val="left"/>
      <w:pPr>
        <w:ind w:left="1540" w:hanging="720"/>
      </w:pPr>
      <w:rPr>
        <w:rFonts w:ascii="Calibri" w:eastAsia="Calibri" w:hAnsi="Calibri" w:cs="Calibri" w:hint="default"/>
        <w:b/>
        <w:bCs/>
        <w:spacing w:val="-3"/>
        <w:w w:val="100"/>
        <w:sz w:val="24"/>
        <w:szCs w:val="24"/>
        <w:lang w:val="en-US" w:eastAsia="en-US" w:bidi="en-US"/>
      </w:rPr>
    </w:lvl>
    <w:lvl w:ilvl="3">
      <w:numFmt w:val="bullet"/>
      <w:lvlText w:val="●"/>
      <w:lvlJc w:val="left"/>
      <w:pPr>
        <w:ind w:left="2260" w:hanging="540"/>
      </w:pPr>
      <w:rPr>
        <w:rFonts w:ascii="Calibri" w:eastAsia="Calibri" w:hAnsi="Calibri" w:cs="Calibri" w:hint="default"/>
        <w:spacing w:val="-3"/>
        <w:w w:val="100"/>
        <w:sz w:val="24"/>
        <w:szCs w:val="24"/>
        <w:lang w:val="en-US" w:eastAsia="en-US" w:bidi="en-US"/>
      </w:rPr>
    </w:lvl>
    <w:lvl w:ilvl="4">
      <w:numFmt w:val="bullet"/>
      <w:lvlText w:val="•"/>
      <w:lvlJc w:val="left"/>
      <w:pPr>
        <w:ind w:left="4940" w:hanging="540"/>
      </w:pPr>
      <w:rPr>
        <w:rFonts w:hint="default"/>
        <w:lang w:val="en-US" w:eastAsia="en-US" w:bidi="en-US"/>
      </w:rPr>
    </w:lvl>
    <w:lvl w:ilvl="5">
      <w:numFmt w:val="bullet"/>
      <w:lvlText w:val="•"/>
      <w:lvlJc w:val="left"/>
      <w:pPr>
        <w:ind w:left="5833" w:hanging="540"/>
      </w:pPr>
      <w:rPr>
        <w:rFonts w:hint="default"/>
        <w:lang w:val="en-US" w:eastAsia="en-US" w:bidi="en-US"/>
      </w:rPr>
    </w:lvl>
    <w:lvl w:ilvl="6">
      <w:numFmt w:val="bullet"/>
      <w:lvlText w:val="•"/>
      <w:lvlJc w:val="left"/>
      <w:pPr>
        <w:ind w:left="6726" w:hanging="540"/>
      </w:pPr>
      <w:rPr>
        <w:rFonts w:hint="default"/>
        <w:lang w:val="en-US" w:eastAsia="en-US" w:bidi="en-US"/>
      </w:rPr>
    </w:lvl>
    <w:lvl w:ilvl="7">
      <w:numFmt w:val="bullet"/>
      <w:lvlText w:val="•"/>
      <w:lvlJc w:val="left"/>
      <w:pPr>
        <w:ind w:left="7620" w:hanging="540"/>
      </w:pPr>
      <w:rPr>
        <w:rFonts w:hint="default"/>
        <w:lang w:val="en-US" w:eastAsia="en-US" w:bidi="en-US"/>
      </w:rPr>
    </w:lvl>
    <w:lvl w:ilvl="8">
      <w:numFmt w:val="bullet"/>
      <w:lvlText w:val="•"/>
      <w:lvlJc w:val="left"/>
      <w:pPr>
        <w:ind w:left="8513" w:hanging="540"/>
      </w:pPr>
      <w:rPr>
        <w:rFonts w:hint="default"/>
        <w:lang w:val="en-US" w:eastAsia="en-US" w:bidi="en-US"/>
      </w:rPr>
    </w:lvl>
  </w:abstractNum>
  <w:abstractNum w:abstractNumId="19" w15:restartNumberingAfterBreak="0">
    <w:nsid w:val="527F2A66"/>
    <w:multiLevelType w:val="multilevel"/>
    <w:tmpl w:val="5AE8E192"/>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0" w15:restartNumberingAfterBreak="0">
    <w:nsid w:val="529D221F"/>
    <w:multiLevelType w:val="multilevel"/>
    <w:tmpl w:val="0409001F"/>
    <w:numStyleLink w:val="111111"/>
  </w:abstractNum>
  <w:abstractNum w:abstractNumId="21" w15:restartNumberingAfterBreak="0">
    <w:nsid w:val="64764037"/>
    <w:multiLevelType w:val="hybridMultilevel"/>
    <w:tmpl w:val="7D8CE0FC"/>
    <w:lvl w:ilvl="0" w:tplc="BF2A4888">
      <w:start w:val="1"/>
      <w:numFmt w:val="upperRoman"/>
      <w:lvlText w:val="%1."/>
      <w:lvlJc w:val="left"/>
      <w:pPr>
        <w:ind w:left="2260" w:hanging="480"/>
        <w:jc w:val="right"/>
      </w:pPr>
      <w:rPr>
        <w:rFonts w:ascii="Calibri" w:eastAsia="Calibri" w:hAnsi="Calibri" w:cs="Calibri" w:hint="default"/>
        <w:spacing w:val="-26"/>
        <w:w w:val="100"/>
        <w:sz w:val="24"/>
        <w:szCs w:val="24"/>
        <w:lang w:val="en-US" w:eastAsia="en-US" w:bidi="en-US"/>
      </w:rPr>
    </w:lvl>
    <w:lvl w:ilvl="1" w:tplc="DE54F59A">
      <w:numFmt w:val="bullet"/>
      <w:lvlText w:val="•"/>
      <w:lvlJc w:val="left"/>
      <w:pPr>
        <w:ind w:left="3064" w:hanging="480"/>
      </w:pPr>
      <w:rPr>
        <w:rFonts w:hint="default"/>
        <w:lang w:val="en-US" w:eastAsia="en-US" w:bidi="en-US"/>
      </w:rPr>
    </w:lvl>
    <w:lvl w:ilvl="2" w:tplc="D082807E">
      <w:numFmt w:val="bullet"/>
      <w:lvlText w:val="•"/>
      <w:lvlJc w:val="left"/>
      <w:pPr>
        <w:ind w:left="3868" w:hanging="480"/>
      </w:pPr>
      <w:rPr>
        <w:rFonts w:hint="default"/>
        <w:lang w:val="en-US" w:eastAsia="en-US" w:bidi="en-US"/>
      </w:rPr>
    </w:lvl>
    <w:lvl w:ilvl="3" w:tplc="D280F17C">
      <w:numFmt w:val="bullet"/>
      <w:lvlText w:val="•"/>
      <w:lvlJc w:val="left"/>
      <w:pPr>
        <w:ind w:left="4672" w:hanging="480"/>
      </w:pPr>
      <w:rPr>
        <w:rFonts w:hint="default"/>
        <w:lang w:val="en-US" w:eastAsia="en-US" w:bidi="en-US"/>
      </w:rPr>
    </w:lvl>
    <w:lvl w:ilvl="4" w:tplc="ADA2C4B8">
      <w:numFmt w:val="bullet"/>
      <w:lvlText w:val="•"/>
      <w:lvlJc w:val="left"/>
      <w:pPr>
        <w:ind w:left="5476" w:hanging="480"/>
      </w:pPr>
      <w:rPr>
        <w:rFonts w:hint="default"/>
        <w:lang w:val="en-US" w:eastAsia="en-US" w:bidi="en-US"/>
      </w:rPr>
    </w:lvl>
    <w:lvl w:ilvl="5" w:tplc="42726344">
      <w:numFmt w:val="bullet"/>
      <w:lvlText w:val="•"/>
      <w:lvlJc w:val="left"/>
      <w:pPr>
        <w:ind w:left="6280" w:hanging="480"/>
      </w:pPr>
      <w:rPr>
        <w:rFonts w:hint="default"/>
        <w:lang w:val="en-US" w:eastAsia="en-US" w:bidi="en-US"/>
      </w:rPr>
    </w:lvl>
    <w:lvl w:ilvl="6" w:tplc="8CECCCDE">
      <w:numFmt w:val="bullet"/>
      <w:lvlText w:val="•"/>
      <w:lvlJc w:val="left"/>
      <w:pPr>
        <w:ind w:left="7084" w:hanging="480"/>
      </w:pPr>
      <w:rPr>
        <w:rFonts w:hint="default"/>
        <w:lang w:val="en-US" w:eastAsia="en-US" w:bidi="en-US"/>
      </w:rPr>
    </w:lvl>
    <w:lvl w:ilvl="7" w:tplc="DD1E4154">
      <w:numFmt w:val="bullet"/>
      <w:lvlText w:val="•"/>
      <w:lvlJc w:val="left"/>
      <w:pPr>
        <w:ind w:left="7888" w:hanging="480"/>
      </w:pPr>
      <w:rPr>
        <w:rFonts w:hint="default"/>
        <w:lang w:val="en-US" w:eastAsia="en-US" w:bidi="en-US"/>
      </w:rPr>
    </w:lvl>
    <w:lvl w:ilvl="8" w:tplc="9E0A931E">
      <w:numFmt w:val="bullet"/>
      <w:lvlText w:val="•"/>
      <w:lvlJc w:val="left"/>
      <w:pPr>
        <w:ind w:left="8692" w:hanging="480"/>
      </w:pPr>
      <w:rPr>
        <w:rFonts w:hint="default"/>
        <w:lang w:val="en-US" w:eastAsia="en-US" w:bidi="en-US"/>
      </w:rPr>
    </w:lvl>
  </w:abstractNum>
  <w:abstractNum w:abstractNumId="22" w15:restartNumberingAfterBreak="0">
    <w:nsid w:val="6CB35C01"/>
    <w:multiLevelType w:val="hybridMultilevel"/>
    <w:tmpl w:val="AB7AF204"/>
    <w:lvl w:ilvl="0" w:tplc="070EE702">
      <w:numFmt w:val="bullet"/>
      <w:lvlText w:val="-"/>
      <w:lvlJc w:val="left"/>
      <w:pPr>
        <w:ind w:left="1540" w:hanging="178"/>
      </w:pPr>
      <w:rPr>
        <w:rFonts w:ascii="Calibri" w:eastAsia="Calibri" w:hAnsi="Calibri" w:cs="Calibri" w:hint="default"/>
        <w:spacing w:val="-8"/>
        <w:w w:val="100"/>
        <w:sz w:val="24"/>
        <w:szCs w:val="24"/>
        <w:lang w:val="en-US" w:eastAsia="en-US" w:bidi="en-US"/>
      </w:rPr>
    </w:lvl>
    <w:lvl w:ilvl="1" w:tplc="B6CA153E">
      <w:numFmt w:val="bullet"/>
      <w:lvlText w:val="•"/>
      <w:lvlJc w:val="left"/>
      <w:pPr>
        <w:ind w:left="2416" w:hanging="178"/>
      </w:pPr>
      <w:rPr>
        <w:rFonts w:hint="default"/>
        <w:lang w:val="en-US" w:eastAsia="en-US" w:bidi="en-US"/>
      </w:rPr>
    </w:lvl>
    <w:lvl w:ilvl="2" w:tplc="3F18FB50">
      <w:numFmt w:val="bullet"/>
      <w:lvlText w:val="•"/>
      <w:lvlJc w:val="left"/>
      <w:pPr>
        <w:ind w:left="3292" w:hanging="178"/>
      </w:pPr>
      <w:rPr>
        <w:rFonts w:hint="default"/>
        <w:lang w:val="en-US" w:eastAsia="en-US" w:bidi="en-US"/>
      </w:rPr>
    </w:lvl>
    <w:lvl w:ilvl="3" w:tplc="DF381916">
      <w:numFmt w:val="bullet"/>
      <w:lvlText w:val="•"/>
      <w:lvlJc w:val="left"/>
      <w:pPr>
        <w:ind w:left="4168" w:hanging="178"/>
      </w:pPr>
      <w:rPr>
        <w:rFonts w:hint="default"/>
        <w:lang w:val="en-US" w:eastAsia="en-US" w:bidi="en-US"/>
      </w:rPr>
    </w:lvl>
    <w:lvl w:ilvl="4" w:tplc="CCC0558C">
      <w:numFmt w:val="bullet"/>
      <w:lvlText w:val="•"/>
      <w:lvlJc w:val="left"/>
      <w:pPr>
        <w:ind w:left="5044" w:hanging="178"/>
      </w:pPr>
      <w:rPr>
        <w:rFonts w:hint="default"/>
        <w:lang w:val="en-US" w:eastAsia="en-US" w:bidi="en-US"/>
      </w:rPr>
    </w:lvl>
    <w:lvl w:ilvl="5" w:tplc="3F2840C2">
      <w:numFmt w:val="bullet"/>
      <w:lvlText w:val="•"/>
      <w:lvlJc w:val="left"/>
      <w:pPr>
        <w:ind w:left="5920" w:hanging="178"/>
      </w:pPr>
      <w:rPr>
        <w:rFonts w:hint="default"/>
        <w:lang w:val="en-US" w:eastAsia="en-US" w:bidi="en-US"/>
      </w:rPr>
    </w:lvl>
    <w:lvl w:ilvl="6" w:tplc="D97E3BC2">
      <w:numFmt w:val="bullet"/>
      <w:lvlText w:val="•"/>
      <w:lvlJc w:val="left"/>
      <w:pPr>
        <w:ind w:left="6796" w:hanging="178"/>
      </w:pPr>
      <w:rPr>
        <w:rFonts w:hint="default"/>
        <w:lang w:val="en-US" w:eastAsia="en-US" w:bidi="en-US"/>
      </w:rPr>
    </w:lvl>
    <w:lvl w:ilvl="7" w:tplc="EDA46112">
      <w:numFmt w:val="bullet"/>
      <w:lvlText w:val="•"/>
      <w:lvlJc w:val="left"/>
      <w:pPr>
        <w:ind w:left="7672" w:hanging="178"/>
      </w:pPr>
      <w:rPr>
        <w:rFonts w:hint="default"/>
        <w:lang w:val="en-US" w:eastAsia="en-US" w:bidi="en-US"/>
      </w:rPr>
    </w:lvl>
    <w:lvl w:ilvl="8" w:tplc="42F2BB20">
      <w:numFmt w:val="bullet"/>
      <w:lvlText w:val="•"/>
      <w:lvlJc w:val="left"/>
      <w:pPr>
        <w:ind w:left="8548" w:hanging="178"/>
      </w:pPr>
      <w:rPr>
        <w:rFonts w:hint="default"/>
        <w:lang w:val="en-US" w:eastAsia="en-US" w:bidi="en-US"/>
      </w:rPr>
    </w:lvl>
  </w:abstractNum>
  <w:abstractNum w:abstractNumId="23" w15:restartNumberingAfterBreak="0">
    <w:nsid w:val="747C04FB"/>
    <w:multiLevelType w:val="hybridMultilevel"/>
    <w:tmpl w:val="04F805F4"/>
    <w:lvl w:ilvl="0" w:tplc="04090001">
      <w:start w:val="1"/>
      <w:numFmt w:val="bullet"/>
      <w:lvlText w:val=""/>
      <w:lvlJc w:val="left"/>
      <w:pPr>
        <w:ind w:left="2160" w:hanging="360"/>
      </w:pPr>
      <w:rPr>
        <w:rFonts w:ascii="Symbol" w:hAnsi="Symbol" w:cs="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cs="Wingdings" w:hint="default"/>
      </w:rPr>
    </w:lvl>
    <w:lvl w:ilvl="3" w:tplc="04090001">
      <w:start w:val="1"/>
      <w:numFmt w:val="bullet"/>
      <w:lvlText w:val=""/>
      <w:lvlJc w:val="left"/>
      <w:pPr>
        <w:ind w:left="4320" w:hanging="360"/>
      </w:pPr>
      <w:rPr>
        <w:rFonts w:ascii="Symbol" w:hAnsi="Symbol" w:cs="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cs="Wingdings" w:hint="default"/>
      </w:rPr>
    </w:lvl>
    <w:lvl w:ilvl="6" w:tplc="04090001">
      <w:start w:val="1"/>
      <w:numFmt w:val="bullet"/>
      <w:lvlText w:val=""/>
      <w:lvlJc w:val="left"/>
      <w:pPr>
        <w:ind w:left="6480" w:hanging="360"/>
      </w:pPr>
      <w:rPr>
        <w:rFonts w:ascii="Symbol" w:hAnsi="Symbol" w:cs="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cs="Wingdings" w:hint="default"/>
      </w:rPr>
    </w:lvl>
  </w:abstractNum>
  <w:abstractNum w:abstractNumId="24" w15:restartNumberingAfterBreak="0">
    <w:nsid w:val="7A6B2F04"/>
    <w:multiLevelType w:val="hybridMultilevel"/>
    <w:tmpl w:val="AF96856A"/>
    <w:lvl w:ilvl="0" w:tplc="A1BC4FC2">
      <w:start w:val="1"/>
      <w:numFmt w:val="upperLetter"/>
      <w:lvlText w:val="%1."/>
      <w:lvlJc w:val="left"/>
      <w:pPr>
        <w:ind w:left="1802" w:hanging="262"/>
      </w:pPr>
      <w:rPr>
        <w:rFonts w:hint="default"/>
        <w:b/>
        <w:bCs/>
        <w:spacing w:val="-3"/>
        <w:w w:val="100"/>
        <w:lang w:val="en-US" w:eastAsia="en-US" w:bidi="en-US"/>
      </w:rPr>
    </w:lvl>
    <w:lvl w:ilvl="1" w:tplc="5E2634B6">
      <w:start w:val="1"/>
      <w:numFmt w:val="decimal"/>
      <w:lvlText w:val="%2."/>
      <w:lvlJc w:val="left"/>
      <w:pPr>
        <w:ind w:left="1777" w:hanging="238"/>
      </w:pPr>
      <w:rPr>
        <w:rFonts w:ascii="Calibri" w:eastAsia="Calibri" w:hAnsi="Calibri" w:cs="Calibri" w:hint="default"/>
        <w:w w:val="100"/>
        <w:sz w:val="24"/>
        <w:szCs w:val="24"/>
        <w:lang w:val="en-US" w:eastAsia="en-US" w:bidi="en-US"/>
      </w:rPr>
    </w:lvl>
    <w:lvl w:ilvl="2" w:tplc="7B9A4DAC">
      <w:numFmt w:val="bullet"/>
      <w:lvlText w:val="•"/>
      <w:lvlJc w:val="left"/>
      <w:pPr>
        <w:ind w:left="2744" w:hanging="238"/>
      </w:pPr>
      <w:rPr>
        <w:rFonts w:hint="default"/>
        <w:lang w:val="en-US" w:eastAsia="en-US" w:bidi="en-US"/>
      </w:rPr>
    </w:lvl>
    <w:lvl w:ilvl="3" w:tplc="1018E4A4">
      <w:numFmt w:val="bullet"/>
      <w:lvlText w:val="•"/>
      <w:lvlJc w:val="left"/>
      <w:pPr>
        <w:ind w:left="3688" w:hanging="238"/>
      </w:pPr>
      <w:rPr>
        <w:rFonts w:hint="default"/>
        <w:lang w:val="en-US" w:eastAsia="en-US" w:bidi="en-US"/>
      </w:rPr>
    </w:lvl>
    <w:lvl w:ilvl="4" w:tplc="232A8636">
      <w:numFmt w:val="bullet"/>
      <w:lvlText w:val="•"/>
      <w:lvlJc w:val="left"/>
      <w:pPr>
        <w:ind w:left="4633" w:hanging="238"/>
      </w:pPr>
      <w:rPr>
        <w:rFonts w:hint="default"/>
        <w:lang w:val="en-US" w:eastAsia="en-US" w:bidi="en-US"/>
      </w:rPr>
    </w:lvl>
    <w:lvl w:ilvl="5" w:tplc="5C0E1398">
      <w:numFmt w:val="bullet"/>
      <w:lvlText w:val="•"/>
      <w:lvlJc w:val="left"/>
      <w:pPr>
        <w:ind w:left="5577" w:hanging="238"/>
      </w:pPr>
      <w:rPr>
        <w:rFonts w:hint="default"/>
        <w:lang w:val="en-US" w:eastAsia="en-US" w:bidi="en-US"/>
      </w:rPr>
    </w:lvl>
    <w:lvl w:ilvl="6" w:tplc="F78EC414">
      <w:numFmt w:val="bullet"/>
      <w:lvlText w:val="•"/>
      <w:lvlJc w:val="left"/>
      <w:pPr>
        <w:ind w:left="6522" w:hanging="238"/>
      </w:pPr>
      <w:rPr>
        <w:rFonts w:hint="default"/>
        <w:lang w:val="en-US" w:eastAsia="en-US" w:bidi="en-US"/>
      </w:rPr>
    </w:lvl>
    <w:lvl w:ilvl="7" w:tplc="EBE8B6D4">
      <w:numFmt w:val="bullet"/>
      <w:lvlText w:val="•"/>
      <w:lvlJc w:val="left"/>
      <w:pPr>
        <w:ind w:left="7466" w:hanging="238"/>
      </w:pPr>
      <w:rPr>
        <w:rFonts w:hint="default"/>
        <w:lang w:val="en-US" w:eastAsia="en-US" w:bidi="en-US"/>
      </w:rPr>
    </w:lvl>
    <w:lvl w:ilvl="8" w:tplc="6DE2F626">
      <w:numFmt w:val="bullet"/>
      <w:lvlText w:val="•"/>
      <w:lvlJc w:val="left"/>
      <w:pPr>
        <w:ind w:left="8411" w:hanging="238"/>
      </w:pPr>
      <w:rPr>
        <w:rFonts w:hint="default"/>
        <w:lang w:val="en-US" w:eastAsia="en-US" w:bidi="en-US"/>
      </w:rPr>
    </w:lvl>
  </w:abstractNum>
  <w:abstractNum w:abstractNumId="25" w15:restartNumberingAfterBreak="0">
    <w:nsid w:val="7EBB2517"/>
    <w:multiLevelType w:val="hybridMultilevel"/>
    <w:tmpl w:val="35D21DDE"/>
    <w:lvl w:ilvl="0" w:tplc="4EE4E50E">
      <w:start w:val="1"/>
      <w:numFmt w:val="decimal"/>
      <w:lvlText w:val="%1."/>
      <w:lvlJc w:val="left"/>
      <w:pPr>
        <w:ind w:left="264" w:hanging="248"/>
        <w:jc w:val="right"/>
      </w:pPr>
      <w:rPr>
        <w:rFonts w:ascii="Arial" w:eastAsia="Arial" w:hAnsi="Arial" w:cs="Arial" w:hint="default"/>
        <w:color w:val="212121"/>
        <w:w w:val="100"/>
        <w:sz w:val="22"/>
        <w:szCs w:val="22"/>
        <w:lang w:val="en-US" w:eastAsia="en-US" w:bidi="en-US"/>
      </w:rPr>
    </w:lvl>
    <w:lvl w:ilvl="1" w:tplc="02C6D764">
      <w:numFmt w:val="bullet"/>
      <w:lvlText w:val="•"/>
      <w:lvlJc w:val="left"/>
      <w:pPr>
        <w:ind w:left="1111" w:hanging="248"/>
      </w:pPr>
      <w:rPr>
        <w:rFonts w:hint="default"/>
        <w:lang w:val="en-US" w:eastAsia="en-US" w:bidi="en-US"/>
      </w:rPr>
    </w:lvl>
    <w:lvl w:ilvl="2" w:tplc="D4E86DD4">
      <w:numFmt w:val="bullet"/>
      <w:lvlText w:val="•"/>
      <w:lvlJc w:val="left"/>
      <w:pPr>
        <w:ind w:left="1963" w:hanging="248"/>
      </w:pPr>
      <w:rPr>
        <w:rFonts w:hint="default"/>
        <w:lang w:val="en-US" w:eastAsia="en-US" w:bidi="en-US"/>
      </w:rPr>
    </w:lvl>
    <w:lvl w:ilvl="3" w:tplc="F7286770">
      <w:numFmt w:val="bullet"/>
      <w:lvlText w:val="•"/>
      <w:lvlJc w:val="left"/>
      <w:pPr>
        <w:ind w:left="2815" w:hanging="248"/>
      </w:pPr>
      <w:rPr>
        <w:rFonts w:hint="default"/>
        <w:lang w:val="en-US" w:eastAsia="en-US" w:bidi="en-US"/>
      </w:rPr>
    </w:lvl>
    <w:lvl w:ilvl="4" w:tplc="97D40AFE">
      <w:numFmt w:val="bullet"/>
      <w:lvlText w:val="•"/>
      <w:lvlJc w:val="left"/>
      <w:pPr>
        <w:ind w:left="3666" w:hanging="248"/>
      </w:pPr>
      <w:rPr>
        <w:rFonts w:hint="default"/>
        <w:lang w:val="en-US" w:eastAsia="en-US" w:bidi="en-US"/>
      </w:rPr>
    </w:lvl>
    <w:lvl w:ilvl="5" w:tplc="2C1CAB72">
      <w:numFmt w:val="bullet"/>
      <w:lvlText w:val="•"/>
      <w:lvlJc w:val="left"/>
      <w:pPr>
        <w:ind w:left="4518" w:hanging="248"/>
      </w:pPr>
      <w:rPr>
        <w:rFonts w:hint="default"/>
        <w:lang w:val="en-US" w:eastAsia="en-US" w:bidi="en-US"/>
      </w:rPr>
    </w:lvl>
    <w:lvl w:ilvl="6" w:tplc="C1624CD6">
      <w:numFmt w:val="bullet"/>
      <w:lvlText w:val="•"/>
      <w:lvlJc w:val="left"/>
      <w:pPr>
        <w:ind w:left="5370" w:hanging="248"/>
      </w:pPr>
      <w:rPr>
        <w:rFonts w:hint="default"/>
        <w:lang w:val="en-US" w:eastAsia="en-US" w:bidi="en-US"/>
      </w:rPr>
    </w:lvl>
    <w:lvl w:ilvl="7" w:tplc="254C5AF2">
      <w:numFmt w:val="bullet"/>
      <w:lvlText w:val="•"/>
      <w:lvlJc w:val="left"/>
      <w:pPr>
        <w:ind w:left="6222" w:hanging="248"/>
      </w:pPr>
      <w:rPr>
        <w:rFonts w:hint="default"/>
        <w:lang w:val="en-US" w:eastAsia="en-US" w:bidi="en-US"/>
      </w:rPr>
    </w:lvl>
    <w:lvl w:ilvl="8" w:tplc="4C2C93B4">
      <w:numFmt w:val="bullet"/>
      <w:lvlText w:val="•"/>
      <w:lvlJc w:val="left"/>
      <w:pPr>
        <w:ind w:left="7073" w:hanging="248"/>
      </w:pPr>
      <w:rPr>
        <w:rFonts w:hint="default"/>
        <w:lang w:val="en-US" w:eastAsia="en-US" w:bidi="en-US"/>
      </w:rPr>
    </w:lvl>
  </w:abstractNum>
  <w:num w:numId="1" w16cid:durableId="58988949">
    <w:abstractNumId w:val="7"/>
  </w:num>
  <w:num w:numId="2" w16cid:durableId="121121232">
    <w:abstractNumId w:val="4"/>
  </w:num>
  <w:num w:numId="3" w16cid:durableId="225796525">
    <w:abstractNumId w:val="12"/>
  </w:num>
  <w:num w:numId="4" w16cid:durableId="225797988">
    <w:abstractNumId w:val="21"/>
  </w:num>
  <w:num w:numId="5" w16cid:durableId="36441437">
    <w:abstractNumId w:val="11"/>
  </w:num>
  <w:num w:numId="6" w16cid:durableId="1277709646">
    <w:abstractNumId w:val="13"/>
  </w:num>
  <w:num w:numId="7" w16cid:durableId="40329583">
    <w:abstractNumId w:val="2"/>
  </w:num>
  <w:num w:numId="8" w16cid:durableId="1758087497">
    <w:abstractNumId w:val="25"/>
  </w:num>
  <w:num w:numId="9" w16cid:durableId="2084644305">
    <w:abstractNumId w:val="24"/>
  </w:num>
  <w:num w:numId="10" w16cid:durableId="1209033829">
    <w:abstractNumId w:val="22"/>
  </w:num>
  <w:num w:numId="11" w16cid:durableId="1791971376">
    <w:abstractNumId w:val="5"/>
  </w:num>
  <w:num w:numId="12" w16cid:durableId="447355956">
    <w:abstractNumId w:val="17"/>
  </w:num>
  <w:num w:numId="13" w16cid:durableId="479351087">
    <w:abstractNumId w:val="10"/>
  </w:num>
  <w:num w:numId="14" w16cid:durableId="1844053317">
    <w:abstractNumId w:val="16"/>
  </w:num>
  <w:num w:numId="15" w16cid:durableId="1866626791">
    <w:abstractNumId w:val="18"/>
  </w:num>
  <w:num w:numId="16" w16cid:durableId="615252767">
    <w:abstractNumId w:val="14"/>
  </w:num>
  <w:num w:numId="17" w16cid:durableId="343898615">
    <w:abstractNumId w:val="15"/>
  </w:num>
  <w:num w:numId="18" w16cid:durableId="440997973">
    <w:abstractNumId w:val="3"/>
  </w:num>
  <w:num w:numId="19" w16cid:durableId="2066099126">
    <w:abstractNumId w:val="23"/>
  </w:num>
  <w:num w:numId="20" w16cid:durableId="2086490749">
    <w:abstractNumId w:val="1"/>
  </w:num>
  <w:num w:numId="21" w16cid:durableId="1611207406">
    <w:abstractNumId w:val="9"/>
  </w:num>
  <w:num w:numId="22" w16cid:durableId="231819694">
    <w:abstractNumId w:val="19"/>
  </w:num>
  <w:num w:numId="23" w16cid:durableId="252013676">
    <w:abstractNumId w:val="8"/>
  </w:num>
  <w:num w:numId="24" w16cid:durableId="1060516409">
    <w:abstractNumId w:val="20"/>
  </w:num>
  <w:num w:numId="25" w16cid:durableId="471482742">
    <w:abstractNumId w:val="6"/>
  </w:num>
  <w:num w:numId="26" w16cid:durableId="652564371">
    <w:abstractNumId w:val="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A5A"/>
    <w:rsid w:val="000A4EC5"/>
    <w:rsid w:val="00113EE1"/>
    <w:rsid w:val="00194EA4"/>
    <w:rsid w:val="001A6940"/>
    <w:rsid w:val="001F32EB"/>
    <w:rsid w:val="00260EA6"/>
    <w:rsid w:val="003473AA"/>
    <w:rsid w:val="003F4CE7"/>
    <w:rsid w:val="004A5CE2"/>
    <w:rsid w:val="00504300"/>
    <w:rsid w:val="00793383"/>
    <w:rsid w:val="008715C2"/>
    <w:rsid w:val="00966441"/>
    <w:rsid w:val="009A02CD"/>
    <w:rsid w:val="009E59CA"/>
    <w:rsid w:val="00A06AAF"/>
    <w:rsid w:val="00AB1506"/>
    <w:rsid w:val="00B4688E"/>
    <w:rsid w:val="00B557CD"/>
    <w:rsid w:val="00E66ACD"/>
    <w:rsid w:val="00ED0A5A"/>
    <w:rsid w:val="00F60F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17B52F"/>
  <w15:docId w15:val="{685F398E-86BB-4E00-A884-C25316878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bidi="en-US"/>
    </w:rPr>
  </w:style>
  <w:style w:type="paragraph" w:styleId="Heading1">
    <w:name w:val="heading 1"/>
    <w:basedOn w:val="Normal"/>
    <w:link w:val="Heading1Char"/>
    <w:uiPriority w:val="99"/>
    <w:qFormat/>
    <w:pPr>
      <w:spacing w:before="190"/>
      <w:ind w:left="1540"/>
      <w:outlineLvl w:val="0"/>
    </w:pPr>
    <w:rPr>
      <w:b/>
      <w:bCs/>
      <w:sz w:val="28"/>
      <w:szCs w:val="28"/>
    </w:rPr>
  </w:style>
  <w:style w:type="paragraph" w:styleId="Heading2">
    <w:name w:val="heading 2"/>
    <w:basedOn w:val="Normal"/>
    <w:link w:val="Heading2Char"/>
    <w:uiPriority w:val="99"/>
    <w:unhideWhenUsed/>
    <w:qFormat/>
    <w:pPr>
      <w:ind w:left="820"/>
      <w:outlineLvl w:val="1"/>
    </w:pPr>
    <w:rPr>
      <w:b/>
      <w:bCs/>
      <w:sz w:val="24"/>
      <w:szCs w:val="24"/>
    </w:rPr>
  </w:style>
  <w:style w:type="paragraph" w:styleId="Heading3">
    <w:name w:val="heading 3"/>
    <w:basedOn w:val="Normal"/>
    <w:link w:val="Heading3Char"/>
    <w:uiPriority w:val="99"/>
    <w:unhideWhenUsed/>
    <w:qFormat/>
    <w:pPr>
      <w:ind w:left="1540" w:hanging="541"/>
      <w:outlineLvl w:val="2"/>
    </w:pPr>
    <w:rPr>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240"/>
      <w:ind w:left="1701" w:hanging="882"/>
    </w:pPr>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1"/>
    <w:qFormat/>
    <w:pPr>
      <w:ind w:left="1540" w:hanging="360"/>
    </w:pPr>
  </w:style>
  <w:style w:type="paragraph" w:customStyle="1" w:styleId="TableParagraph">
    <w:name w:val="Table Paragraph"/>
    <w:basedOn w:val="Normal"/>
    <w:uiPriority w:val="99"/>
    <w:qFormat/>
    <w:pPr>
      <w:spacing w:before="1"/>
    </w:pPr>
  </w:style>
  <w:style w:type="paragraph" w:styleId="BalloonText">
    <w:name w:val="Balloon Text"/>
    <w:basedOn w:val="Normal"/>
    <w:link w:val="BalloonTextChar"/>
    <w:uiPriority w:val="99"/>
    <w:semiHidden/>
    <w:unhideWhenUsed/>
    <w:rsid w:val="00A06AA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6AAF"/>
    <w:rPr>
      <w:rFonts w:ascii="Segoe UI" w:eastAsia="Calibri" w:hAnsi="Segoe UI" w:cs="Segoe UI"/>
      <w:sz w:val="18"/>
      <w:szCs w:val="18"/>
      <w:lang w:bidi="en-US"/>
    </w:rPr>
  </w:style>
  <w:style w:type="paragraph" w:styleId="TOCHeading">
    <w:name w:val="TOC Heading"/>
    <w:basedOn w:val="Heading1"/>
    <w:next w:val="Normal"/>
    <w:uiPriority w:val="99"/>
    <w:unhideWhenUsed/>
    <w:qFormat/>
    <w:rsid w:val="00A06AAF"/>
    <w:pPr>
      <w:keepNext/>
      <w:keepLines/>
      <w:spacing w:before="240"/>
      <w:ind w:left="0"/>
      <w:outlineLvl w:val="9"/>
    </w:pPr>
    <w:rPr>
      <w:rFonts w:asciiTheme="majorHAnsi" w:eastAsiaTheme="majorEastAsia" w:hAnsiTheme="majorHAnsi" w:cstheme="majorBidi"/>
      <w:b w:val="0"/>
      <w:bCs w:val="0"/>
      <w:color w:val="365F91" w:themeColor="accent1" w:themeShade="BF"/>
      <w:sz w:val="32"/>
      <w:szCs w:val="32"/>
    </w:rPr>
  </w:style>
  <w:style w:type="paragraph" w:styleId="TOC2">
    <w:name w:val="toc 2"/>
    <w:basedOn w:val="Normal"/>
    <w:next w:val="Normal"/>
    <w:autoRedefine/>
    <w:uiPriority w:val="39"/>
    <w:unhideWhenUsed/>
    <w:rsid w:val="00A06AAF"/>
    <w:pPr>
      <w:spacing w:after="100"/>
      <w:ind w:left="220"/>
    </w:pPr>
  </w:style>
  <w:style w:type="paragraph" w:styleId="TOC3">
    <w:name w:val="toc 3"/>
    <w:basedOn w:val="Normal"/>
    <w:next w:val="Normal"/>
    <w:autoRedefine/>
    <w:uiPriority w:val="39"/>
    <w:unhideWhenUsed/>
    <w:rsid w:val="00A06AAF"/>
    <w:pPr>
      <w:spacing w:after="100"/>
      <w:ind w:left="440"/>
    </w:pPr>
  </w:style>
  <w:style w:type="character" w:customStyle="1" w:styleId="Heading1Char">
    <w:name w:val="Heading 1 Char"/>
    <w:basedOn w:val="DefaultParagraphFont"/>
    <w:link w:val="Heading1"/>
    <w:uiPriority w:val="99"/>
    <w:locked/>
    <w:rsid w:val="00A06AAF"/>
    <w:rPr>
      <w:rFonts w:ascii="Calibri" w:eastAsia="Calibri" w:hAnsi="Calibri" w:cs="Calibri"/>
      <w:b/>
      <w:bCs/>
      <w:sz w:val="28"/>
      <w:szCs w:val="28"/>
      <w:lang w:bidi="en-US"/>
    </w:rPr>
  </w:style>
  <w:style w:type="character" w:customStyle="1" w:styleId="Heading2Char">
    <w:name w:val="Heading 2 Char"/>
    <w:basedOn w:val="DefaultParagraphFont"/>
    <w:link w:val="Heading2"/>
    <w:uiPriority w:val="99"/>
    <w:rsid w:val="00A06AAF"/>
    <w:rPr>
      <w:rFonts w:ascii="Calibri" w:eastAsia="Calibri" w:hAnsi="Calibri" w:cs="Calibri"/>
      <w:b/>
      <w:bCs/>
      <w:sz w:val="24"/>
      <w:szCs w:val="24"/>
      <w:lang w:bidi="en-US"/>
    </w:rPr>
  </w:style>
  <w:style w:type="character" w:customStyle="1" w:styleId="Heading3Char">
    <w:name w:val="Heading 3 Char"/>
    <w:basedOn w:val="DefaultParagraphFont"/>
    <w:link w:val="Heading3"/>
    <w:uiPriority w:val="99"/>
    <w:rsid w:val="00A06AAF"/>
    <w:rPr>
      <w:rFonts w:ascii="Calibri" w:eastAsia="Calibri" w:hAnsi="Calibri" w:cs="Calibri"/>
      <w:b/>
      <w:bCs/>
      <w:i/>
      <w:sz w:val="24"/>
      <w:szCs w:val="24"/>
      <w:lang w:bidi="en-US"/>
    </w:rPr>
  </w:style>
  <w:style w:type="character" w:styleId="Hyperlink">
    <w:name w:val="Hyperlink"/>
    <w:basedOn w:val="DefaultParagraphFont"/>
    <w:uiPriority w:val="99"/>
    <w:rsid w:val="00A06AAF"/>
    <w:rPr>
      <w:color w:val="0000FF"/>
      <w:u w:val="single"/>
    </w:rPr>
  </w:style>
  <w:style w:type="character" w:styleId="CommentReference">
    <w:name w:val="annotation reference"/>
    <w:basedOn w:val="DefaultParagraphFont"/>
    <w:uiPriority w:val="99"/>
    <w:semiHidden/>
    <w:rsid w:val="00A06AAF"/>
    <w:rPr>
      <w:sz w:val="16"/>
      <w:szCs w:val="16"/>
    </w:rPr>
  </w:style>
  <w:style w:type="paragraph" w:styleId="CommentText">
    <w:name w:val="annotation text"/>
    <w:basedOn w:val="Normal"/>
    <w:link w:val="CommentTextChar"/>
    <w:uiPriority w:val="99"/>
    <w:semiHidden/>
    <w:rsid w:val="00A06AAF"/>
    <w:pPr>
      <w:widowControl/>
      <w:autoSpaceDE/>
      <w:autoSpaceDN/>
      <w:spacing w:after="200"/>
    </w:pPr>
    <w:rPr>
      <w:sz w:val="20"/>
      <w:szCs w:val="20"/>
      <w:lang w:bidi="ar-SA"/>
    </w:rPr>
  </w:style>
  <w:style w:type="character" w:customStyle="1" w:styleId="CommentTextChar">
    <w:name w:val="Comment Text Char"/>
    <w:basedOn w:val="DefaultParagraphFont"/>
    <w:link w:val="CommentText"/>
    <w:uiPriority w:val="99"/>
    <w:semiHidden/>
    <w:rsid w:val="00A06AAF"/>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rsid w:val="00A06AAF"/>
    <w:rPr>
      <w:b/>
      <w:bCs/>
    </w:rPr>
  </w:style>
  <w:style w:type="character" w:customStyle="1" w:styleId="CommentSubjectChar">
    <w:name w:val="Comment Subject Char"/>
    <w:basedOn w:val="CommentTextChar"/>
    <w:link w:val="CommentSubject"/>
    <w:uiPriority w:val="99"/>
    <w:semiHidden/>
    <w:rsid w:val="00A06AAF"/>
    <w:rPr>
      <w:rFonts w:ascii="Calibri" w:eastAsia="Calibri" w:hAnsi="Calibri" w:cs="Calibri"/>
      <w:b/>
      <w:bCs/>
      <w:sz w:val="20"/>
      <w:szCs w:val="20"/>
    </w:rPr>
  </w:style>
  <w:style w:type="paragraph" w:styleId="Header">
    <w:name w:val="header"/>
    <w:basedOn w:val="Normal"/>
    <w:link w:val="HeaderChar"/>
    <w:uiPriority w:val="99"/>
    <w:rsid w:val="00A06AAF"/>
    <w:pPr>
      <w:widowControl/>
      <w:tabs>
        <w:tab w:val="center" w:pos="4680"/>
        <w:tab w:val="right" w:pos="9360"/>
      </w:tabs>
      <w:autoSpaceDE/>
      <w:autoSpaceDN/>
    </w:pPr>
    <w:rPr>
      <w:lang w:bidi="ar-SA"/>
    </w:rPr>
  </w:style>
  <w:style w:type="character" w:customStyle="1" w:styleId="HeaderChar">
    <w:name w:val="Header Char"/>
    <w:basedOn w:val="DefaultParagraphFont"/>
    <w:link w:val="Header"/>
    <w:uiPriority w:val="99"/>
    <w:rsid w:val="00A06AAF"/>
    <w:rPr>
      <w:rFonts w:ascii="Calibri" w:eastAsia="Calibri" w:hAnsi="Calibri" w:cs="Calibri"/>
    </w:rPr>
  </w:style>
  <w:style w:type="paragraph" w:styleId="Footer">
    <w:name w:val="footer"/>
    <w:basedOn w:val="Normal"/>
    <w:link w:val="FooterChar"/>
    <w:uiPriority w:val="99"/>
    <w:rsid w:val="00A06AAF"/>
    <w:pPr>
      <w:widowControl/>
      <w:tabs>
        <w:tab w:val="center" w:pos="4680"/>
        <w:tab w:val="right" w:pos="9360"/>
      </w:tabs>
      <w:autoSpaceDE/>
      <w:autoSpaceDN/>
    </w:pPr>
    <w:rPr>
      <w:lang w:bidi="ar-SA"/>
    </w:rPr>
  </w:style>
  <w:style w:type="character" w:customStyle="1" w:styleId="FooterChar">
    <w:name w:val="Footer Char"/>
    <w:basedOn w:val="DefaultParagraphFont"/>
    <w:link w:val="Footer"/>
    <w:uiPriority w:val="99"/>
    <w:rsid w:val="00A06AAF"/>
    <w:rPr>
      <w:rFonts w:ascii="Calibri" w:eastAsia="Calibri" w:hAnsi="Calibri" w:cs="Calibri"/>
    </w:rPr>
  </w:style>
  <w:style w:type="numbering" w:styleId="111111">
    <w:name w:val="Outline List 2"/>
    <w:basedOn w:val="NoList"/>
    <w:uiPriority w:val="99"/>
    <w:semiHidden/>
    <w:unhideWhenUsed/>
    <w:rsid w:val="00A06AAF"/>
    <w:pPr>
      <w:numPr>
        <w:numId w:val="23"/>
      </w:numPr>
    </w:pPr>
  </w:style>
  <w:style w:type="character" w:customStyle="1" w:styleId="BodyTextChar">
    <w:name w:val="Body Text Char"/>
    <w:basedOn w:val="DefaultParagraphFont"/>
    <w:link w:val="BodyText"/>
    <w:uiPriority w:val="1"/>
    <w:rsid w:val="00A06AAF"/>
    <w:rPr>
      <w:rFonts w:ascii="Calibri" w:eastAsia="Calibri" w:hAnsi="Calibri" w:cs="Calibri"/>
      <w:sz w:val="24"/>
      <w:szCs w:val="24"/>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competitii-sportive.ro" TargetMode="External"/><Relationship Id="rId13" Type="http://schemas.openxmlformats.org/officeDocument/2006/relationships/hyperlink" Target="mailto:contact@competitii-sportive.ro" TargetMode="External"/><Relationship Id="rId18" Type="http://schemas.openxmlformats.org/officeDocument/2006/relationships/hyperlink" Target="http://www.competitii-sportive.ro" TargetMode="External"/><Relationship Id="rId26" Type="http://schemas.openxmlformats.org/officeDocument/2006/relationships/hyperlink" Target="http://www.competitii-sportive.ro/"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competitii-sportive.ro/" TargetMode="External"/><Relationship Id="rId34" Type="http://schemas.openxmlformats.org/officeDocument/2006/relationships/hyperlink" Target="http://www.competitii-sportive.ro/" TargetMode="External"/><Relationship Id="rId7" Type="http://schemas.openxmlformats.org/officeDocument/2006/relationships/hyperlink" Target="http://www.competitii-sportive.ro" TargetMode="External"/><Relationship Id="rId12" Type="http://schemas.openxmlformats.org/officeDocument/2006/relationships/hyperlink" Target="http://www.competitii-sportive.ro" TargetMode="External"/><Relationship Id="rId17" Type="http://schemas.openxmlformats.org/officeDocument/2006/relationships/hyperlink" Target="http://www.competitii-sportive.ro" TargetMode="External"/><Relationship Id="rId25" Type="http://schemas.openxmlformats.org/officeDocument/2006/relationships/footer" Target="footer1.xml"/><Relationship Id="rId33" Type="http://schemas.openxmlformats.org/officeDocument/2006/relationships/hyperlink" Target="http://www.competitii-sportive.ro/" TargetMode="External"/><Relationship Id="rId38" Type="http://schemas.openxmlformats.org/officeDocument/2006/relationships/fontTable" Target="fontTable.xml"/><Relationship Id="rId2" Type="http://schemas.openxmlformats.org/officeDocument/2006/relationships/styles" Target="styles.xml"/><Relationship Id="rId16" Type="http://schemas.microsoft.com/office/2016/09/relationships/commentsIds" Target="commentsIds.xml"/><Relationship Id="rId20" Type="http://schemas.openxmlformats.org/officeDocument/2006/relationships/hyperlink" Target="http://www.competitii-sportive.ro" TargetMode="External"/><Relationship Id="rId29" Type="http://schemas.openxmlformats.org/officeDocument/2006/relationships/hyperlink" Target="mailto:contact@competitii-sportive.r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mpetitii-sportive.ro" TargetMode="External"/><Relationship Id="rId24" Type="http://schemas.openxmlformats.org/officeDocument/2006/relationships/hyperlink" Target="http://www.competitii-sportive.ro" TargetMode="External"/><Relationship Id="rId32" Type="http://schemas.openxmlformats.org/officeDocument/2006/relationships/hyperlink" Target="http://www.competitii-sportive.ro/" TargetMode="External"/><Relationship Id="rId37" Type="http://schemas.openxmlformats.org/officeDocument/2006/relationships/hyperlink" Target="mailto:contact@competitii-sportive.ro" TargetMode="External"/><Relationship Id="rId5" Type="http://schemas.openxmlformats.org/officeDocument/2006/relationships/footnotes" Target="footnotes.xml"/><Relationship Id="rId15" Type="http://schemas.microsoft.com/office/2011/relationships/commentsExtended" Target="commentsExtended.xml"/><Relationship Id="rId23" Type="http://schemas.openxmlformats.org/officeDocument/2006/relationships/hyperlink" Target="http://www.competitii-sportive.ro" TargetMode="External"/><Relationship Id="rId28" Type="http://schemas.openxmlformats.org/officeDocument/2006/relationships/hyperlink" Target="http://www.competitii-sportive.ro/" TargetMode="External"/><Relationship Id="rId36" Type="http://schemas.openxmlformats.org/officeDocument/2006/relationships/hyperlink" Target="http://tenisshop.ro/" TargetMode="External"/><Relationship Id="rId10" Type="http://schemas.openxmlformats.org/officeDocument/2006/relationships/hyperlink" Target="http://www.competitii-sportive.ro" TargetMode="External"/><Relationship Id="rId19" Type="http://schemas.openxmlformats.org/officeDocument/2006/relationships/hyperlink" Target="http://www.competitii-sportive.ro" TargetMode="External"/><Relationship Id="rId31" Type="http://schemas.openxmlformats.org/officeDocument/2006/relationships/hyperlink" Target="mailto:contact@competitii-sportive.ro" TargetMode="External"/><Relationship Id="rId4" Type="http://schemas.openxmlformats.org/officeDocument/2006/relationships/webSettings" Target="webSettings.xml"/><Relationship Id="rId9" Type="http://schemas.openxmlformats.org/officeDocument/2006/relationships/hyperlink" Target="http://www.competitii-sportive.ro" TargetMode="External"/><Relationship Id="rId14" Type="http://schemas.openxmlformats.org/officeDocument/2006/relationships/comments" Target="comments.xml"/><Relationship Id="rId22" Type="http://schemas.openxmlformats.org/officeDocument/2006/relationships/hyperlink" Target="http://www.competitii-sportive.ro" TargetMode="External"/><Relationship Id="rId27" Type="http://schemas.openxmlformats.org/officeDocument/2006/relationships/hyperlink" Target="http://www.competitii-sportive.ro/" TargetMode="External"/><Relationship Id="rId30" Type="http://schemas.openxmlformats.org/officeDocument/2006/relationships/hyperlink" Target="http://www.itftennis.com/media/277969/277969.pdf" TargetMode="External"/><Relationship Id="rId35" Type="http://schemas.openxmlformats.org/officeDocument/2006/relationships/hyperlink" Target="http://www.newsport.bi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35</Pages>
  <Words>10595</Words>
  <Characters>60396</Characters>
  <Application>Microsoft Office Word</Application>
  <DocSecurity>0</DocSecurity>
  <Lines>503</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Rodi si ADY</dc:creator>
  <cp:lastModifiedBy>Adrian Iacob</cp:lastModifiedBy>
  <cp:revision>6</cp:revision>
  <dcterms:created xsi:type="dcterms:W3CDTF">2024-11-23T08:43:00Z</dcterms:created>
  <dcterms:modified xsi:type="dcterms:W3CDTF">2024-11-23T09:05:00Z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2018-12-21T00:00:00Z</vt:filetime>
  </property>
  <property fmtid="{D5CDD505-2E9C-101B-9397-08002B2CF9AE}" pid="3" name="Creator">
    <vt:lpwstr>Microsoft® Word 2016</vt:lpwstr>
  </property>
  <property fmtid="{D5CDD505-2E9C-101B-9397-08002B2CF9AE}" pid="4" name="LastSaved">
    <vt:filetime>2019-12-30T00:00:00Z</vt:filetime>
  </property>
</Properties>
</file>